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09" w:rsidRDefault="00E33609" w:rsidP="00906690">
      <w:pPr>
        <w:rPr>
          <w:rFonts w:ascii="Arial" w:eastAsia="Arial" w:hAnsi="Arial" w:cs="Arial"/>
          <w:sz w:val="36"/>
          <w:szCs w:val="36"/>
          <w:u w:val="single"/>
        </w:rPr>
      </w:pPr>
      <w:bookmarkStart w:id="0" w:name="_GoBack"/>
      <w:bookmarkEnd w:id="0"/>
    </w:p>
    <w:p w:rsidR="00E33609" w:rsidRDefault="00651CBB">
      <w:pPr>
        <w:jc w:val="center"/>
        <w:rPr>
          <w:rFonts w:ascii="Arial" w:eastAsia="Arial" w:hAnsi="Arial" w:cs="Arial"/>
          <w:sz w:val="36"/>
          <w:szCs w:val="36"/>
          <w:u w:val="single"/>
        </w:rPr>
      </w:pPr>
      <w:r>
        <w:rPr>
          <w:rFonts w:ascii="Verdana" w:eastAsia="Verdana" w:hAnsi="Verdana" w:cs="Verdana"/>
          <w:noProof/>
          <w:sz w:val="18"/>
          <w:szCs w:val="18"/>
          <w:lang w:val="en-IE"/>
        </w:rPr>
        <w:drawing>
          <wp:inline distT="0" distB="0" distL="0" distR="0">
            <wp:extent cx="5459095" cy="1177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59095" cy="1177925"/>
                    </a:xfrm>
                    <a:prstGeom prst="rect">
                      <a:avLst/>
                    </a:prstGeom>
                    <a:ln/>
                  </pic:spPr>
                </pic:pic>
              </a:graphicData>
            </a:graphic>
          </wp:inline>
        </w:drawing>
      </w:r>
    </w:p>
    <w:p w:rsidR="00E33609" w:rsidRDefault="00E33609">
      <w:pPr>
        <w:jc w:val="center"/>
        <w:rPr>
          <w:sz w:val="16"/>
          <w:szCs w:val="16"/>
          <w:u w:val="single"/>
        </w:rPr>
      </w:pPr>
    </w:p>
    <w:p w:rsidR="00E33609" w:rsidRDefault="00651CBB">
      <w:pPr>
        <w:jc w:val="center"/>
        <w:rPr>
          <w:rFonts w:ascii="Arial" w:eastAsia="Arial" w:hAnsi="Arial" w:cs="Arial"/>
          <w:sz w:val="32"/>
          <w:szCs w:val="32"/>
        </w:rPr>
      </w:pPr>
      <w:r>
        <w:rPr>
          <w:rFonts w:ascii="Arial" w:eastAsia="Arial" w:hAnsi="Arial" w:cs="Arial"/>
          <w:b/>
          <w:sz w:val="32"/>
          <w:szCs w:val="32"/>
          <w:u w:val="single"/>
        </w:rPr>
        <w:t>PRODUCT INFORMATION SHEET</w:t>
      </w:r>
    </w:p>
    <w:p w:rsidR="00E33609" w:rsidRDefault="00E33609">
      <w:pPr>
        <w:jc w:val="center"/>
        <w:rPr>
          <w:rFonts w:ascii="Arial" w:eastAsia="Arial" w:hAnsi="Arial" w:cs="Arial"/>
          <w:sz w:val="12"/>
          <w:szCs w:val="12"/>
        </w:rPr>
      </w:pPr>
    </w:p>
    <w:p w:rsidR="00E33609" w:rsidRDefault="00651CBB">
      <w:pPr>
        <w:jc w:val="center"/>
        <w:rPr>
          <w:rFonts w:ascii="Arial" w:eastAsia="Arial" w:hAnsi="Arial" w:cs="Arial"/>
          <w:sz w:val="72"/>
          <w:szCs w:val="72"/>
        </w:rPr>
      </w:pPr>
      <w:r>
        <w:rPr>
          <w:rFonts w:ascii="Arial" w:eastAsia="Arial" w:hAnsi="Arial" w:cs="Arial"/>
          <w:b/>
          <w:sz w:val="72"/>
          <w:szCs w:val="72"/>
        </w:rPr>
        <w:t>MACHINE DE-SCALER</w:t>
      </w:r>
    </w:p>
    <w:p w:rsidR="00E33609" w:rsidRDefault="00E33609">
      <w:pPr>
        <w:tabs>
          <w:tab w:val="left" w:pos="113"/>
        </w:tabs>
        <w:rPr>
          <w:rFonts w:ascii="Arial" w:eastAsia="Arial" w:hAnsi="Arial" w:cs="Arial"/>
          <w:sz w:val="8"/>
          <w:szCs w:val="8"/>
        </w:rPr>
      </w:pPr>
    </w:p>
    <w:p w:rsidR="00E33609" w:rsidRDefault="00651CBB">
      <w:pPr>
        <w:tabs>
          <w:tab w:val="left" w:pos="113"/>
        </w:tabs>
        <w:rPr>
          <w:rFonts w:ascii="Arial" w:eastAsia="Arial" w:hAnsi="Arial" w:cs="Arial"/>
          <w:sz w:val="22"/>
          <w:szCs w:val="22"/>
        </w:rPr>
      </w:pPr>
      <w:r>
        <w:rPr>
          <w:rFonts w:ascii="Arial" w:eastAsia="Arial" w:hAnsi="Arial" w:cs="Arial"/>
          <w:b/>
          <w:sz w:val="22"/>
          <w:szCs w:val="22"/>
        </w:rPr>
        <w:t>PRODUCT INFORMATION:</w:t>
      </w:r>
    </w:p>
    <w:p w:rsidR="00E33609" w:rsidRDefault="00651CB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concentrated acid based cleaner &amp; de-scaler designed to remove lime scale, rust, carbon &amp; dirt from kettles, boilers, coffee machines, dish washers &amp; washing machines. Will also remove corrosion from aluminium &amp; brighten copper, stainless steel &amp; zinc. Suitable for use in food processing environments</w:t>
      </w:r>
    </w:p>
    <w:p w:rsidR="00E33609" w:rsidRDefault="00651CBB">
      <w:pPr>
        <w:pBdr>
          <w:top w:val="nil"/>
          <w:left w:val="nil"/>
          <w:bottom w:val="nil"/>
          <w:right w:val="nil"/>
          <w:between w:val="nil"/>
        </w:pBdr>
        <w:spacing w:after="120"/>
        <w:jc w:val="center"/>
        <w:rPr>
          <w:rFonts w:ascii="Arial" w:eastAsia="Arial" w:hAnsi="Arial" w:cs="Arial"/>
          <w:color w:val="365F91"/>
          <w:sz w:val="20"/>
          <w:szCs w:val="20"/>
        </w:rPr>
      </w:pPr>
      <w:r>
        <w:rPr>
          <w:rFonts w:ascii="Arial" w:eastAsia="Arial" w:hAnsi="Arial" w:cs="Arial"/>
          <w:color w:val="365F91"/>
          <w:sz w:val="20"/>
          <w:szCs w:val="20"/>
        </w:rPr>
        <w:t>_________________________________________________________</w:t>
      </w:r>
    </w:p>
    <w:p w:rsidR="00E33609" w:rsidRDefault="00651CBB">
      <w:pPr>
        <w:tabs>
          <w:tab w:val="left" w:pos="113"/>
          <w:tab w:val="left" w:pos="3289"/>
        </w:tabs>
        <w:rPr>
          <w:rFonts w:ascii="Arial" w:eastAsia="Arial" w:hAnsi="Arial" w:cs="Arial"/>
          <w:color w:val="008000"/>
          <w:sz w:val="22"/>
          <w:szCs w:val="22"/>
        </w:rPr>
      </w:pPr>
      <w:r>
        <w:rPr>
          <w:rFonts w:ascii="Arial" w:eastAsia="Arial" w:hAnsi="Arial" w:cs="Arial"/>
          <w:b/>
          <w:color w:val="000000"/>
          <w:sz w:val="22"/>
          <w:szCs w:val="22"/>
        </w:rPr>
        <w:t>ADVANTAGES:</w:t>
      </w:r>
    </w:p>
    <w:p w:rsidR="00E33609" w:rsidRDefault="00651CBB">
      <w:pPr>
        <w:tabs>
          <w:tab w:val="left" w:pos="113"/>
          <w:tab w:val="left" w:pos="3289"/>
        </w:tabs>
        <w:rPr>
          <w:rFonts w:ascii="Arial" w:eastAsia="Arial" w:hAnsi="Arial" w:cs="Arial"/>
          <w:color w:val="000000"/>
          <w:sz w:val="22"/>
          <w:szCs w:val="22"/>
        </w:rPr>
      </w:pPr>
      <w:r>
        <w:rPr>
          <w:rFonts w:ascii="Arial" w:eastAsia="Arial" w:hAnsi="Arial" w:cs="Arial"/>
          <w:color w:val="000000"/>
          <w:sz w:val="22"/>
          <w:szCs w:val="22"/>
        </w:rPr>
        <w:t xml:space="preserve">EXCELLENT RUST &amp; </w:t>
      </w:r>
      <w:r>
        <w:rPr>
          <w:rFonts w:ascii="Arial" w:eastAsia="Arial" w:hAnsi="Arial" w:cs="Arial"/>
          <w:color w:val="000000"/>
          <w:sz w:val="22"/>
          <w:szCs w:val="22"/>
        </w:rPr>
        <w:tab/>
        <w:t>Machine De-scaler contains a high concentration</w:t>
      </w:r>
      <w:r>
        <w:rPr>
          <w:sz w:val="22"/>
          <w:szCs w:val="22"/>
        </w:rPr>
        <w:t xml:space="preserve"> </w:t>
      </w:r>
      <w:r>
        <w:rPr>
          <w:rFonts w:ascii="Arial" w:eastAsia="Arial" w:hAnsi="Arial" w:cs="Arial"/>
          <w:color w:val="000000"/>
          <w:sz w:val="22"/>
          <w:szCs w:val="22"/>
        </w:rPr>
        <w:t>of phosphoric acid</w:t>
      </w:r>
    </w:p>
    <w:p w:rsidR="00E33609" w:rsidRDefault="00651CBB">
      <w:pPr>
        <w:tabs>
          <w:tab w:val="left" w:pos="113"/>
          <w:tab w:val="left" w:pos="3289"/>
        </w:tabs>
        <w:ind w:left="3285" w:hanging="3285"/>
        <w:rPr>
          <w:rFonts w:ascii="Arial" w:eastAsia="Arial" w:hAnsi="Arial" w:cs="Arial"/>
          <w:color w:val="000000"/>
          <w:sz w:val="22"/>
          <w:szCs w:val="22"/>
        </w:rPr>
      </w:pPr>
      <w:r>
        <w:rPr>
          <w:rFonts w:ascii="Arial" w:eastAsia="Arial" w:hAnsi="Arial" w:cs="Arial"/>
          <w:color w:val="000000"/>
          <w:sz w:val="22"/>
          <w:szCs w:val="22"/>
        </w:rPr>
        <w:t>SCALE REMOVER:</w:t>
      </w:r>
      <w:r>
        <w:rPr>
          <w:rFonts w:ascii="Arial" w:eastAsia="Arial" w:hAnsi="Arial" w:cs="Arial"/>
          <w:color w:val="000000"/>
          <w:sz w:val="22"/>
          <w:szCs w:val="22"/>
        </w:rPr>
        <w:tab/>
        <w:t>which quickly removes lime scale &amp; rust leaving a clean metal surface.</w:t>
      </w:r>
    </w:p>
    <w:p w:rsidR="00E33609" w:rsidRDefault="00E33609">
      <w:pPr>
        <w:tabs>
          <w:tab w:val="left" w:pos="113"/>
          <w:tab w:val="left" w:pos="3289"/>
        </w:tabs>
        <w:rPr>
          <w:rFonts w:ascii="Arial" w:eastAsia="Arial" w:hAnsi="Arial" w:cs="Arial"/>
          <w:color w:val="000000"/>
          <w:sz w:val="8"/>
          <w:szCs w:val="8"/>
        </w:rPr>
      </w:pPr>
    </w:p>
    <w:p w:rsidR="00E33609" w:rsidRDefault="00651CBB">
      <w:pPr>
        <w:tabs>
          <w:tab w:val="left" w:pos="113"/>
          <w:tab w:val="left" w:pos="3289"/>
        </w:tabs>
        <w:ind w:left="3285" w:hanging="3285"/>
        <w:rPr>
          <w:rFonts w:ascii="Arial" w:eastAsia="Arial" w:hAnsi="Arial" w:cs="Arial"/>
          <w:color w:val="000000"/>
          <w:sz w:val="22"/>
          <w:szCs w:val="22"/>
        </w:rPr>
      </w:pPr>
      <w:r>
        <w:rPr>
          <w:rFonts w:ascii="Arial" w:eastAsia="Arial" w:hAnsi="Arial" w:cs="Arial"/>
          <w:color w:val="000000"/>
          <w:sz w:val="22"/>
          <w:szCs w:val="22"/>
        </w:rPr>
        <w:t>REMOVES GREASE:</w:t>
      </w:r>
      <w:r>
        <w:rPr>
          <w:rFonts w:ascii="Arial" w:eastAsia="Arial" w:hAnsi="Arial" w:cs="Arial"/>
          <w:color w:val="000000"/>
          <w:sz w:val="22"/>
          <w:szCs w:val="22"/>
        </w:rPr>
        <w:tab/>
        <w:t>Machine De-scaler contains a penetrate which also emulsifies &amp; washes away any traces of light grease &amp; oil which would interfere with its de-scaling ability.</w:t>
      </w:r>
    </w:p>
    <w:p w:rsidR="00E33609" w:rsidRDefault="00E33609">
      <w:pPr>
        <w:tabs>
          <w:tab w:val="left" w:pos="113"/>
          <w:tab w:val="left" w:pos="3289"/>
        </w:tabs>
        <w:rPr>
          <w:rFonts w:ascii="Arial" w:eastAsia="Arial" w:hAnsi="Arial" w:cs="Arial"/>
          <w:color w:val="000000"/>
          <w:sz w:val="8"/>
          <w:szCs w:val="8"/>
        </w:rPr>
      </w:pPr>
    </w:p>
    <w:p w:rsidR="00E33609" w:rsidRDefault="00651CBB">
      <w:pPr>
        <w:tabs>
          <w:tab w:val="left" w:pos="113"/>
          <w:tab w:val="left" w:pos="3289"/>
        </w:tabs>
        <w:rPr>
          <w:rFonts w:ascii="Arial" w:eastAsia="Arial" w:hAnsi="Arial" w:cs="Arial"/>
          <w:color w:val="000000"/>
          <w:sz w:val="22"/>
          <w:szCs w:val="22"/>
        </w:rPr>
      </w:pPr>
      <w:r>
        <w:rPr>
          <w:rFonts w:ascii="Arial" w:eastAsia="Arial" w:hAnsi="Arial" w:cs="Arial"/>
          <w:color w:val="000000"/>
          <w:sz w:val="22"/>
          <w:szCs w:val="22"/>
        </w:rPr>
        <w:t>LEAVES PAINTABLE</w:t>
      </w:r>
      <w:r>
        <w:rPr>
          <w:rFonts w:ascii="Arial" w:eastAsia="Arial" w:hAnsi="Arial" w:cs="Arial"/>
          <w:color w:val="000000"/>
          <w:sz w:val="22"/>
          <w:szCs w:val="22"/>
        </w:rPr>
        <w:tab/>
        <w:t xml:space="preserve">Machine De-scaler leaves a temporary protective film when the </w:t>
      </w:r>
    </w:p>
    <w:p w:rsidR="00E33609" w:rsidRDefault="00651CBB">
      <w:pPr>
        <w:tabs>
          <w:tab w:val="left" w:pos="113"/>
          <w:tab w:val="left" w:pos="3289"/>
        </w:tabs>
        <w:ind w:left="3285" w:hanging="3285"/>
        <w:rPr>
          <w:rFonts w:ascii="Arial" w:eastAsia="Arial" w:hAnsi="Arial" w:cs="Arial"/>
          <w:color w:val="000000"/>
          <w:sz w:val="22"/>
          <w:szCs w:val="22"/>
        </w:rPr>
      </w:pPr>
      <w:r>
        <w:rPr>
          <w:rFonts w:ascii="Arial" w:eastAsia="Arial" w:hAnsi="Arial" w:cs="Arial"/>
          <w:color w:val="000000"/>
          <w:sz w:val="22"/>
          <w:szCs w:val="22"/>
        </w:rPr>
        <w:t>PROTECTED SURFACE:</w:t>
      </w:r>
      <w:r>
        <w:rPr>
          <w:rFonts w:ascii="Arial" w:eastAsia="Arial" w:hAnsi="Arial" w:cs="Arial"/>
          <w:color w:val="000000"/>
          <w:sz w:val="22"/>
          <w:szCs w:val="22"/>
        </w:rPr>
        <w:tab/>
        <w:t>metal to be cleaned is not rinsed. This film is an excellent base for most primers &amp; paints providing a firm base for maximum adhesion.</w:t>
      </w:r>
    </w:p>
    <w:p w:rsidR="00E33609" w:rsidRDefault="00E33609">
      <w:pPr>
        <w:tabs>
          <w:tab w:val="left" w:pos="113"/>
          <w:tab w:val="left" w:pos="3289"/>
        </w:tabs>
        <w:rPr>
          <w:rFonts w:ascii="Arial" w:eastAsia="Arial" w:hAnsi="Arial" w:cs="Arial"/>
          <w:color w:val="000000"/>
          <w:sz w:val="8"/>
          <w:szCs w:val="8"/>
        </w:rPr>
      </w:pPr>
    </w:p>
    <w:p w:rsidR="00E33609" w:rsidRDefault="00651CBB">
      <w:pPr>
        <w:tabs>
          <w:tab w:val="left" w:pos="113"/>
          <w:tab w:val="left" w:pos="3289"/>
        </w:tabs>
        <w:rPr>
          <w:rFonts w:ascii="Arial" w:eastAsia="Arial" w:hAnsi="Arial" w:cs="Arial"/>
          <w:color w:val="000000"/>
          <w:sz w:val="22"/>
          <w:szCs w:val="22"/>
        </w:rPr>
      </w:pPr>
      <w:r>
        <w:rPr>
          <w:rFonts w:ascii="Arial" w:eastAsia="Arial" w:hAnsi="Arial" w:cs="Arial"/>
          <w:color w:val="000000"/>
          <w:sz w:val="22"/>
          <w:szCs w:val="22"/>
        </w:rPr>
        <w:t>BRIGHTENS TARNISHED</w:t>
      </w:r>
      <w:r>
        <w:rPr>
          <w:rFonts w:ascii="Arial" w:eastAsia="Arial" w:hAnsi="Arial" w:cs="Arial"/>
          <w:color w:val="000000"/>
          <w:sz w:val="22"/>
          <w:szCs w:val="22"/>
        </w:rPr>
        <w:tab/>
        <w:t>Machine De-scaler cleans &amp; brightens aluminium, zinc, copper etc.</w:t>
      </w:r>
    </w:p>
    <w:p w:rsidR="00E33609" w:rsidRDefault="00651CBB">
      <w:pPr>
        <w:tabs>
          <w:tab w:val="left" w:pos="113"/>
          <w:tab w:val="left" w:pos="3289"/>
        </w:tabs>
        <w:rPr>
          <w:rFonts w:ascii="Arial" w:eastAsia="Arial" w:hAnsi="Arial" w:cs="Arial"/>
          <w:color w:val="000000"/>
          <w:sz w:val="22"/>
          <w:szCs w:val="22"/>
        </w:rPr>
      </w:pPr>
      <w:r>
        <w:rPr>
          <w:rFonts w:ascii="Arial" w:eastAsia="Arial" w:hAnsi="Arial" w:cs="Arial"/>
          <w:color w:val="000000"/>
          <w:sz w:val="22"/>
          <w:szCs w:val="22"/>
        </w:rPr>
        <w:t>ALUMINIUM:</w:t>
      </w:r>
    </w:p>
    <w:p w:rsidR="00E33609" w:rsidRDefault="00E33609">
      <w:pPr>
        <w:tabs>
          <w:tab w:val="left" w:pos="113"/>
          <w:tab w:val="left" w:pos="3289"/>
        </w:tabs>
        <w:rPr>
          <w:rFonts w:ascii="Arial" w:eastAsia="Arial" w:hAnsi="Arial" w:cs="Arial"/>
          <w:color w:val="000000"/>
          <w:sz w:val="8"/>
          <w:szCs w:val="8"/>
        </w:rPr>
      </w:pPr>
    </w:p>
    <w:p w:rsidR="00E33609" w:rsidRDefault="00651CBB">
      <w:pPr>
        <w:tabs>
          <w:tab w:val="left" w:pos="113"/>
          <w:tab w:val="left" w:pos="3289"/>
        </w:tabs>
        <w:rPr>
          <w:rFonts w:ascii="Arial" w:eastAsia="Arial" w:hAnsi="Arial" w:cs="Arial"/>
          <w:color w:val="000000"/>
          <w:sz w:val="22"/>
          <w:szCs w:val="22"/>
        </w:rPr>
      </w:pPr>
      <w:r>
        <w:rPr>
          <w:rFonts w:ascii="Arial" w:eastAsia="Arial" w:hAnsi="Arial" w:cs="Arial"/>
          <w:color w:val="000000"/>
          <w:sz w:val="22"/>
          <w:szCs w:val="22"/>
        </w:rPr>
        <w:t>REMOVES SCALE:</w:t>
      </w:r>
      <w:r>
        <w:rPr>
          <w:rFonts w:ascii="Arial" w:eastAsia="Arial" w:hAnsi="Arial" w:cs="Arial"/>
          <w:color w:val="000000"/>
          <w:sz w:val="22"/>
          <w:szCs w:val="22"/>
        </w:rPr>
        <w:tab/>
        <w:t xml:space="preserve">Machine De-scaler dissolves hard water scale &amp; hydrolyses protein </w:t>
      </w:r>
      <w:r>
        <w:rPr>
          <w:rFonts w:ascii="Arial" w:eastAsia="Arial" w:hAnsi="Arial" w:cs="Arial"/>
          <w:color w:val="000000"/>
          <w:sz w:val="22"/>
          <w:szCs w:val="22"/>
        </w:rPr>
        <w:tab/>
      </w:r>
      <w:r>
        <w:rPr>
          <w:rFonts w:ascii="Arial" w:eastAsia="Arial" w:hAnsi="Arial" w:cs="Arial"/>
          <w:color w:val="000000"/>
          <w:sz w:val="22"/>
          <w:szCs w:val="22"/>
        </w:rPr>
        <w:tab/>
        <w:t>scale.</w:t>
      </w:r>
    </w:p>
    <w:p w:rsidR="00E33609" w:rsidRDefault="00E33609">
      <w:pPr>
        <w:tabs>
          <w:tab w:val="left" w:pos="113"/>
          <w:tab w:val="left" w:pos="3289"/>
        </w:tabs>
        <w:rPr>
          <w:rFonts w:ascii="Arial" w:eastAsia="Arial" w:hAnsi="Arial" w:cs="Arial"/>
          <w:sz w:val="8"/>
          <w:szCs w:val="8"/>
        </w:rPr>
      </w:pPr>
    </w:p>
    <w:p w:rsidR="00E33609" w:rsidRDefault="00651CBB">
      <w:pPr>
        <w:tabs>
          <w:tab w:val="left" w:pos="113"/>
          <w:tab w:val="left" w:pos="3289"/>
        </w:tabs>
        <w:rPr>
          <w:rFonts w:ascii="Arial" w:eastAsia="Arial" w:hAnsi="Arial" w:cs="Arial"/>
          <w:sz w:val="22"/>
          <w:szCs w:val="22"/>
        </w:rPr>
      </w:pPr>
      <w:r>
        <w:rPr>
          <w:rFonts w:ascii="Arial" w:eastAsia="Arial" w:hAnsi="Arial" w:cs="Arial"/>
          <w:sz w:val="22"/>
          <w:szCs w:val="22"/>
        </w:rPr>
        <w:t>BIODEGRADABLE &amp;:</w:t>
      </w:r>
      <w:r>
        <w:rPr>
          <w:rFonts w:ascii="Arial" w:eastAsia="Arial" w:hAnsi="Arial" w:cs="Arial"/>
          <w:sz w:val="22"/>
          <w:szCs w:val="22"/>
        </w:rPr>
        <w:tab/>
        <w:t>Fully biodegradable &amp; 100% soluble in water.</w:t>
      </w:r>
    </w:p>
    <w:p w:rsidR="00E33609" w:rsidRDefault="00651CBB">
      <w:pPr>
        <w:tabs>
          <w:tab w:val="left" w:pos="113"/>
          <w:tab w:val="left" w:pos="3289"/>
        </w:tabs>
        <w:rPr>
          <w:rFonts w:ascii="Arial" w:eastAsia="Arial" w:hAnsi="Arial" w:cs="Arial"/>
          <w:sz w:val="22"/>
          <w:szCs w:val="22"/>
        </w:rPr>
      </w:pPr>
      <w:r>
        <w:rPr>
          <w:rFonts w:ascii="Arial" w:eastAsia="Arial" w:hAnsi="Arial" w:cs="Arial"/>
          <w:sz w:val="22"/>
          <w:szCs w:val="22"/>
        </w:rPr>
        <w:t>WATER SOLUBLE:</w:t>
      </w:r>
      <w:r>
        <w:rPr>
          <w:rFonts w:ascii="Arial" w:eastAsia="Arial" w:hAnsi="Arial" w:cs="Arial"/>
          <w:sz w:val="22"/>
          <w:szCs w:val="22"/>
        </w:rPr>
        <w:tab/>
      </w:r>
    </w:p>
    <w:p w:rsidR="00E33609" w:rsidRDefault="00651CBB">
      <w:pPr>
        <w:tabs>
          <w:tab w:val="left" w:pos="113"/>
        </w:tabs>
        <w:jc w:val="center"/>
        <w:rPr>
          <w:rFonts w:ascii="Arial" w:eastAsia="Arial" w:hAnsi="Arial" w:cs="Arial"/>
          <w:color w:val="365F91"/>
          <w:sz w:val="22"/>
          <w:szCs w:val="22"/>
        </w:rPr>
      </w:pPr>
      <w:r>
        <w:rPr>
          <w:rFonts w:ascii="Arial" w:eastAsia="Arial" w:hAnsi="Arial" w:cs="Arial"/>
          <w:color w:val="365F91"/>
          <w:sz w:val="22"/>
          <w:szCs w:val="22"/>
        </w:rPr>
        <w:t>___________________________________________________________</w:t>
      </w:r>
    </w:p>
    <w:p w:rsidR="00E33609" w:rsidRDefault="00E33609">
      <w:pPr>
        <w:tabs>
          <w:tab w:val="left" w:pos="113"/>
        </w:tabs>
        <w:rPr>
          <w:rFonts w:ascii="Arial" w:eastAsia="Arial" w:hAnsi="Arial" w:cs="Arial"/>
          <w:sz w:val="8"/>
          <w:szCs w:val="8"/>
        </w:rPr>
      </w:pPr>
    </w:p>
    <w:p w:rsidR="00E33609" w:rsidRDefault="00651CBB">
      <w:pPr>
        <w:tabs>
          <w:tab w:val="left" w:pos="113"/>
        </w:tabs>
        <w:rPr>
          <w:rFonts w:ascii="Arial" w:eastAsia="Arial" w:hAnsi="Arial" w:cs="Arial"/>
          <w:sz w:val="22"/>
          <w:szCs w:val="22"/>
        </w:rPr>
      </w:pPr>
      <w:r>
        <w:rPr>
          <w:rFonts w:ascii="Arial" w:eastAsia="Arial" w:hAnsi="Arial" w:cs="Arial"/>
          <w:b/>
          <w:sz w:val="22"/>
          <w:szCs w:val="22"/>
        </w:rPr>
        <w:t>DIRECTIONS FOR USE:</w:t>
      </w:r>
    </w:p>
    <w:p w:rsidR="00E33609" w:rsidRDefault="00651CBB">
      <w:pPr>
        <w:tabs>
          <w:tab w:val="left" w:pos="113"/>
        </w:tabs>
        <w:rPr>
          <w:rFonts w:ascii="Arial" w:eastAsia="Arial" w:hAnsi="Arial" w:cs="Arial"/>
          <w:sz w:val="22"/>
          <w:szCs w:val="22"/>
        </w:rPr>
      </w:pPr>
      <w:r>
        <w:rPr>
          <w:rFonts w:ascii="Arial" w:eastAsia="Arial" w:hAnsi="Arial" w:cs="Arial"/>
          <w:sz w:val="22"/>
          <w:szCs w:val="22"/>
        </w:rPr>
        <w:t xml:space="preserve">Dilution: Apply neat &amp; further dilute at 50mls per litre of water.  </w:t>
      </w:r>
      <w:r>
        <w:rPr>
          <w:rFonts w:ascii="Arial" w:eastAsia="Arial" w:hAnsi="Arial" w:cs="Arial"/>
          <w:sz w:val="22"/>
          <w:szCs w:val="22"/>
          <w:u w:val="single"/>
        </w:rPr>
        <w:t>For Kettles &amp; Boilers</w:t>
      </w:r>
      <w:r>
        <w:rPr>
          <w:rFonts w:ascii="Arial" w:eastAsia="Arial" w:hAnsi="Arial" w:cs="Arial"/>
          <w:sz w:val="22"/>
          <w:szCs w:val="22"/>
        </w:rPr>
        <w:t xml:space="preserve"> – Coat the interior of the vessel with the liquid. Allow contact time until all lime scale is dissolved &amp; rinse thoroughly. </w:t>
      </w:r>
      <w:r>
        <w:rPr>
          <w:rFonts w:ascii="Arial" w:eastAsia="Arial" w:hAnsi="Arial" w:cs="Arial"/>
          <w:sz w:val="22"/>
          <w:szCs w:val="22"/>
          <w:u w:val="single"/>
        </w:rPr>
        <w:t>For Dish Washers &amp; Washing Machines</w:t>
      </w:r>
      <w:r>
        <w:rPr>
          <w:rFonts w:ascii="Arial" w:eastAsia="Arial" w:hAnsi="Arial" w:cs="Arial"/>
          <w:sz w:val="22"/>
          <w:szCs w:val="22"/>
        </w:rPr>
        <w:t xml:space="preserve"> – Refer to manufacturer’s guidelines. Ensure machine is drained, no other detergent is applied &amp; machine is empty. Apply up to 100mls of Machine De-Scaler to the machine &amp; run cycle. Run cycle a second time to ensure the product is completely rinsed. </w:t>
      </w:r>
      <w:r>
        <w:rPr>
          <w:rFonts w:ascii="Arial" w:eastAsia="Arial" w:hAnsi="Arial" w:cs="Arial"/>
          <w:sz w:val="22"/>
          <w:szCs w:val="22"/>
          <w:u w:val="single"/>
        </w:rPr>
        <w:t>For manual cleaning or pre-painting of metals</w:t>
      </w:r>
      <w:r>
        <w:rPr>
          <w:rFonts w:ascii="Arial" w:eastAsia="Arial" w:hAnsi="Arial" w:cs="Arial"/>
          <w:sz w:val="22"/>
          <w:szCs w:val="22"/>
        </w:rPr>
        <w:t xml:space="preserve"> - Apply with a roller or brush, or sprayer.  Parts may be immersed in a bath of solution leave for 20 minutes, remove and wash off. Always rinse well after use. Do not mix with other cleaners particularly bleaches. </w:t>
      </w:r>
    </w:p>
    <w:p w:rsidR="00E33609" w:rsidRDefault="00651CBB">
      <w:pPr>
        <w:tabs>
          <w:tab w:val="left" w:pos="113"/>
        </w:tabs>
        <w:jc w:val="center"/>
        <w:rPr>
          <w:rFonts w:ascii="Arial" w:eastAsia="Arial" w:hAnsi="Arial" w:cs="Arial"/>
          <w:color w:val="365F91"/>
          <w:sz w:val="22"/>
          <w:szCs w:val="22"/>
        </w:rPr>
      </w:pPr>
      <w:r>
        <w:rPr>
          <w:rFonts w:ascii="Arial" w:eastAsia="Arial" w:hAnsi="Arial" w:cs="Arial"/>
          <w:color w:val="365F91"/>
          <w:sz w:val="22"/>
          <w:szCs w:val="22"/>
        </w:rPr>
        <w:t>____________________________________________________________</w:t>
      </w:r>
    </w:p>
    <w:p w:rsidR="00E33609" w:rsidRDefault="00E33609">
      <w:pPr>
        <w:tabs>
          <w:tab w:val="left" w:pos="113"/>
        </w:tabs>
        <w:rPr>
          <w:rFonts w:ascii="Arial" w:eastAsia="Arial" w:hAnsi="Arial" w:cs="Arial"/>
          <w:color w:val="000000"/>
          <w:sz w:val="8"/>
          <w:szCs w:val="8"/>
        </w:rPr>
      </w:pPr>
    </w:p>
    <w:p w:rsidR="00E33609" w:rsidRDefault="00651CBB">
      <w:pPr>
        <w:tabs>
          <w:tab w:val="left" w:pos="113"/>
        </w:tabs>
        <w:rPr>
          <w:rFonts w:ascii="Arial" w:eastAsia="Arial" w:hAnsi="Arial" w:cs="Arial"/>
          <w:sz w:val="22"/>
          <w:szCs w:val="22"/>
        </w:rPr>
      </w:pPr>
      <w:r>
        <w:rPr>
          <w:rFonts w:ascii="Arial" w:eastAsia="Arial" w:hAnsi="Arial" w:cs="Arial"/>
          <w:b/>
          <w:sz w:val="22"/>
          <w:szCs w:val="22"/>
        </w:rPr>
        <w:t>PACKAGING:</w:t>
      </w:r>
    </w:p>
    <w:p w:rsidR="00E33609" w:rsidRDefault="00651CBB">
      <w:pPr>
        <w:tabs>
          <w:tab w:val="left" w:pos="113"/>
        </w:tabs>
        <w:rPr>
          <w:rFonts w:ascii="Arial" w:eastAsia="Arial" w:hAnsi="Arial" w:cs="Arial"/>
          <w:sz w:val="22"/>
          <w:szCs w:val="22"/>
        </w:rPr>
      </w:pPr>
      <w:r>
        <w:rPr>
          <w:rFonts w:ascii="Arial" w:eastAsia="Arial" w:hAnsi="Arial" w:cs="Arial"/>
          <w:sz w:val="22"/>
          <w:szCs w:val="22"/>
        </w:rPr>
        <w:t>All our plastic drums are high molecular weight; high-density polyethylene designed to bring the product to the customer in perfect conditions.</w:t>
      </w:r>
    </w:p>
    <w:p w:rsidR="00E33609" w:rsidRDefault="00651CBB">
      <w:pPr>
        <w:tabs>
          <w:tab w:val="left" w:pos="113"/>
          <w:tab w:val="left" w:pos="1418"/>
        </w:tabs>
        <w:rPr>
          <w:rFonts w:ascii="Arial" w:eastAsia="Arial" w:hAnsi="Arial" w:cs="Arial"/>
          <w:sz w:val="22"/>
          <w:szCs w:val="22"/>
        </w:rPr>
      </w:pPr>
      <w:r>
        <w:rPr>
          <w:rFonts w:ascii="Arial" w:eastAsia="Arial" w:hAnsi="Arial" w:cs="Arial"/>
          <w:sz w:val="22"/>
          <w:szCs w:val="22"/>
        </w:rPr>
        <w:t>Size: 1Lt Drums, 5Lt Drums, 20Lt Drums</w:t>
      </w:r>
    </w:p>
    <w:p w:rsidR="00E33609" w:rsidRDefault="00651CBB">
      <w:pPr>
        <w:tabs>
          <w:tab w:val="left" w:pos="113"/>
        </w:tabs>
        <w:jc w:val="center"/>
        <w:rPr>
          <w:rFonts w:ascii="Arial" w:eastAsia="Arial" w:hAnsi="Arial" w:cs="Arial"/>
          <w:color w:val="365F91"/>
          <w:sz w:val="22"/>
          <w:szCs w:val="22"/>
        </w:rPr>
      </w:pPr>
      <w:r>
        <w:rPr>
          <w:rFonts w:ascii="Arial" w:eastAsia="Arial" w:hAnsi="Arial" w:cs="Arial"/>
          <w:color w:val="365F91"/>
          <w:sz w:val="22"/>
          <w:szCs w:val="22"/>
        </w:rPr>
        <w:t>___________________________________________________________</w:t>
      </w:r>
    </w:p>
    <w:p w:rsidR="00E33609" w:rsidRDefault="00E33609">
      <w:pPr>
        <w:tabs>
          <w:tab w:val="left" w:pos="113"/>
        </w:tabs>
        <w:rPr>
          <w:rFonts w:ascii="Arial" w:eastAsia="Arial" w:hAnsi="Arial" w:cs="Arial"/>
          <w:color w:val="365F91"/>
          <w:sz w:val="8"/>
          <w:szCs w:val="8"/>
        </w:rPr>
      </w:pPr>
    </w:p>
    <w:p w:rsidR="00E33609" w:rsidRDefault="00651CBB">
      <w:pPr>
        <w:tabs>
          <w:tab w:val="left" w:pos="113"/>
        </w:tabs>
        <w:rPr>
          <w:rFonts w:ascii="Arial" w:eastAsia="Arial" w:hAnsi="Arial" w:cs="Arial"/>
          <w:color w:val="000000"/>
          <w:sz w:val="22"/>
          <w:szCs w:val="22"/>
        </w:rPr>
      </w:pPr>
      <w:r>
        <w:rPr>
          <w:rFonts w:ascii="Arial" w:eastAsia="Arial" w:hAnsi="Arial" w:cs="Arial"/>
          <w:b/>
          <w:color w:val="000000"/>
          <w:sz w:val="22"/>
          <w:szCs w:val="22"/>
        </w:rPr>
        <w:t xml:space="preserve">QUALITY ASSURANCE: </w:t>
      </w:r>
    </w:p>
    <w:p w:rsidR="00E33609" w:rsidRDefault="00651CBB">
      <w:pPr>
        <w:tabs>
          <w:tab w:val="left" w:pos="113"/>
        </w:tabs>
        <w:rPr>
          <w:rFonts w:ascii="Arial" w:eastAsia="Arial" w:hAnsi="Arial" w:cs="Arial"/>
          <w:sz w:val="22"/>
          <w:szCs w:val="22"/>
        </w:rPr>
      </w:pPr>
      <w:r>
        <w:rPr>
          <w:rFonts w:ascii="Arial" w:eastAsia="Arial" w:hAnsi="Arial" w:cs="Arial"/>
          <w:color w:val="000000"/>
          <w:sz w:val="22"/>
          <w:szCs w:val="22"/>
        </w:rPr>
        <w:t>This product is manufactured in Ireland to ISO 900</w:t>
      </w:r>
      <w:r>
        <w:rPr>
          <w:rFonts w:ascii="Arial" w:eastAsia="Arial" w:hAnsi="Arial" w:cs="Arial"/>
          <w:sz w:val="22"/>
          <w:szCs w:val="22"/>
        </w:rPr>
        <w:t>1</w:t>
      </w:r>
      <w:r>
        <w:rPr>
          <w:rFonts w:ascii="Arial" w:eastAsia="Arial" w:hAnsi="Arial" w:cs="Arial"/>
          <w:color w:val="000000"/>
          <w:sz w:val="22"/>
          <w:szCs w:val="22"/>
        </w:rPr>
        <w:t xml:space="preserve"> quality standards &amp; conforms to R.E.A.C.H &amp; CLP regulations. Shelf life: Not less than 3 years.</w:t>
      </w:r>
    </w:p>
    <w:p w:rsidR="00E33609" w:rsidRDefault="00651CBB">
      <w:pPr>
        <w:tabs>
          <w:tab w:val="left" w:pos="113"/>
        </w:tabs>
        <w:rPr>
          <w:rFonts w:ascii="Arial" w:eastAsia="Arial" w:hAnsi="Arial" w:cs="Arial"/>
          <w:color w:val="365F91"/>
          <w:sz w:val="20"/>
          <w:szCs w:val="20"/>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E33609" w:rsidRDefault="00E33609">
      <w:pPr>
        <w:rPr>
          <w:rFonts w:ascii="Arial" w:eastAsia="Arial" w:hAnsi="Arial" w:cs="Arial"/>
          <w:sz w:val="2"/>
          <w:szCs w:val="2"/>
        </w:rPr>
      </w:pPr>
    </w:p>
    <w:p w:rsidR="00E33609" w:rsidRDefault="00651CBB">
      <w:pPr>
        <w:jc w:val="center"/>
        <w:rPr>
          <w:rFonts w:ascii="Arial" w:eastAsia="Arial" w:hAnsi="Arial" w:cs="Arial"/>
          <w:sz w:val="28"/>
          <w:szCs w:val="28"/>
        </w:rPr>
      </w:pPr>
      <w:r>
        <w:rPr>
          <w:rFonts w:ascii="Arial" w:eastAsia="Arial" w:hAnsi="Arial" w:cs="Arial"/>
          <w:b/>
          <w:sz w:val="28"/>
          <w:szCs w:val="28"/>
        </w:rPr>
        <w:t>PRODUCT NAME: MACHINE DE-SCALER</w:t>
      </w:r>
    </w:p>
    <w:p w:rsidR="00E33609" w:rsidRDefault="00E33609">
      <w:pPr>
        <w:rPr>
          <w:sz w:val="2"/>
          <w:szCs w:val="2"/>
        </w:rPr>
      </w:pPr>
    </w:p>
    <w:p w:rsidR="00E33609" w:rsidRDefault="00651CBB">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SECTION 1: IDENTIFICATION OF THE SUBSTANCE/MIXTURE AND OF THE COMPANY/UNDERTAKING</w:t>
      </w:r>
    </w:p>
    <w:p w:rsidR="00E33609" w:rsidRDefault="00651CBB">
      <w:pPr>
        <w:rPr>
          <w:rFonts w:ascii="Arial" w:eastAsia="Arial" w:hAnsi="Arial" w:cs="Arial"/>
          <w:u w:val="single"/>
        </w:rPr>
      </w:pPr>
      <w:r>
        <w:rPr>
          <w:rFonts w:ascii="Arial" w:eastAsia="Arial" w:hAnsi="Arial" w:cs="Arial"/>
          <w:u w:val="single"/>
        </w:rPr>
        <w:t>1.1. Product identifier</w:t>
      </w:r>
    </w:p>
    <w:p w:rsidR="00E33609" w:rsidRDefault="00651CBB">
      <w:pPr>
        <w:rPr>
          <w:rFonts w:ascii="Arial" w:eastAsia="Arial" w:hAnsi="Arial" w:cs="Arial"/>
        </w:rPr>
      </w:pPr>
      <w:r>
        <w:rPr>
          <w:rFonts w:ascii="Arial" w:eastAsia="Arial" w:hAnsi="Arial" w:cs="Arial"/>
        </w:rPr>
        <w:t xml:space="preserve">Product Name </w:t>
      </w:r>
      <w:r>
        <w:rPr>
          <w:rFonts w:ascii="Arial" w:eastAsia="Arial" w:hAnsi="Arial" w:cs="Arial"/>
        </w:rPr>
        <w:tab/>
      </w:r>
      <w:r>
        <w:rPr>
          <w:rFonts w:ascii="Arial" w:eastAsia="Arial" w:hAnsi="Arial" w:cs="Arial"/>
        </w:rPr>
        <w:tab/>
      </w:r>
      <w:r>
        <w:rPr>
          <w:rFonts w:ascii="Arial" w:eastAsia="Arial" w:hAnsi="Arial" w:cs="Arial"/>
        </w:rPr>
        <w:tab/>
        <w:t>MACHINE DE-SCALER</w:t>
      </w:r>
    </w:p>
    <w:p w:rsidR="00E33609" w:rsidRDefault="00651CBB">
      <w:pPr>
        <w:rPr>
          <w:rFonts w:ascii="Arial" w:eastAsia="Arial" w:hAnsi="Arial" w:cs="Arial"/>
        </w:rPr>
      </w:pPr>
      <w:r>
        <w:rPr>
          <w:rFonts w:ascii="Arial" w:eastAsia="Arial" w:hAnsi="Arial" w:cs="Arial"/>
        </w:rPr>
        <w:t xml:space="preserve">Product 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KR 322</w:t>
      </w:r>
    </w:p>
    <w:p w:rsidR="00E33609" w:rsidRDefault="00651CBB">
      <w:pPr>
        <w:rPr>
          <w:rFonts w:ascii="Arial" w:eastAsia="Arial" w:hAnsi="Arial" w:cs="Arial"/>
        </w:rPr>
      </w:pPr>
      <w:r>
        <w:rPr>
          <w:rFonts w:ascii="Arial" w:eastAsia="Arial" w:hAnsi="Arial" w:cs="Arial"/>
        </w:rPr>
        <w:t>Other means of Identification</w:t>
      </w:r>
      <w:r>
        <w:rPr>
          <w:rFonts w:ascii="Arial" w:eastAsia="Arial" w:hAnsi="Arial" w:cs="Arial"/>
        </w:rPr>
        <w:tab/>
      </w:r>
      <w:r w:rsidR="00C76969">
        <w:rPr>
          <w:rFonts w:ascii="Arial" w:eastAsia="Arial" w:hAnsi="Arial" w:cs="Arial"/>
        </w:rPr>
        <w:t xml:space="preserve">UFI: </w:t>
      </w:r>
      <w:r>
        <w:rPr>
          <w:rFonts w:ascii="Arial" w:eastAsia="Arial" w:hAnsi="Arial" w:cs="Arial"/>
          <w:sz w:val="23"/>
          <w:szCs w:val="23"/>
        </w:rPr>
        <w:t>ENV0-U0N8-H00V-TRNH</w:t>
      </w:r>
    </w:p>
    <w:p w:rsidR="00E33609" w:rsidRDefault="00E33609">
      <w:pPr>
        <w:rPr>
          <w:rFonts w:ascii="Arial" w:eastAsia="Arial" w:hAnsi="Arial" w:cs="Arial"/>
          <w:sz w:val="4"/>
          <w:szCs w:val="4"/>
        </w:rPr>
      </w:pPr>
    </w:p>
    <w:p w:rsidR="00E33609" w:rsidRDefault="00651CBB">
      <w:pPr>
        <w:rPr>
          <w:rFonts w:ascii="Arial" w:eastAsia="Arial" w:hAnsi="Arial" w:cs="Arial"/>
          <w:u w:val="single"/>
        </w:rPr>
      </w:pPr>
      <w:r>
        <w:rPr>
          <w:rFonts w:ascii="Arial" w:eastAsia="Arial" w:hAnsi="Arial" w:cs="Arial"/>
          <w:u w:val="single"/>
        </w:rPr>
        <w:t>1.2. Relevant identified uses of the substance or mixture and uses advised against</w:t>
      </w:r>
    </w:p>
    <w:p w:rsidR="00E33609" w:rsidRDefault="00651CBB">
      <w:pPr>
        <w:rPr>
          <w:rFonts w:ascii="Arial" w:eastAsia="Arial" w:hAnsi="Arial" w:cs="Arial"/>
        </w:rPr>
      </w:pPr>
      <w:r>
        <w:rPr>
          <w:rFonts w:ascii="Arial" w:eastAsia="Arial" w:hAnsi="Arial" w:cs="Arial"/>
        </w:rPr>
        <w:t>Identified uses:</w:t>
      </w:r>
      <w:r>
        <w:rPr>
          <w:rFonts w:ascii="Arial" w:eastAsia="Arial" w:hAnsi="Arial" w:cs="Arial"/>
        </w:rPr>
        <w:tab/>
      </w:r>
      <w:r>
        <w:rPr>
          <w:rFonts w:ascii="Arial" w:eastAsia="Arial" w:hAnsi="Arial" w:cs="Arial"/>
        </w:rPr>
        <w:tab/>
        <w:t xml:space="preserve">Cleaning agent </w:t>
      </w:r>
      <w:r w:rsidR="00906690">
        <w:rPr>
          <w:rFonts w:ascii="Arial" w:eastAsia="Arial" w:hAnsi="Arial" w:cs="Arial"/>
        </w:rPr>
        <w:t xml:space="preserve">– </w:t>
      </w:r>
      <w:r w:rsidR="00C76969">
        <w:rPr>
          <w:rFonts w:ascii="Arial" w:eastAsia="Arial" w:hAnsi="Arial" w:cs="Arial"/>
        </w:rPr>
        <w:t>For p</w:t>
      </w:r>
      <w:r w:rsidR="00906690">
        <w:rPr>
          <w:rFonts w:ascii="Arial" w:eastAsia="Arial" w:hAnsi="Arial" w:cs="Arial"/>
        </w:rPr>
        <w:t>rofessional use</w:t>
      </w:r>
      <w:r w:rsidR="00C76969">
        <w:rPr>
          <w:rFonts w:ascii="Arial" w:eastAsia="Arial" w:hAnsi="Arial" w:cs="Arial"/>
        </w:rPr>
        <w:t xml:space="preserve"> only</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1.3. Details of the supplier of the safety data sheet</w:t>
      </w:r>
    </w:p>
    <w:p w:rsidR="00E33609" w:rsidRDefault="00651CBB">
      <w:pPr>
        <w:rPr>
          <w:rFonts w:ascii="Arial" w:eastAsia="Arial" w:hAnsi="Arial" w:cs="Arial"/>
        </w:rPr>
      </w:pPr>
      <w:r>
        <w:rPr>
          <w:rFonts w:ascii="Arial" w:eastAsia="Arial" w:hAnsi="Arial" w:cs="Arial"/>
        </w:rPr>
        <w:t xml:space="preserve">Supplier </w:t>
      </w:r>
      <w:r>
        <w:rPr>
          <w:rFonts w:ascii="Arial" w:eastAsia="Arial" w:hAnsi="Arial" w:cs="Arial"/>
        </w:rPr>
        <w:tab/>
      </w:r>
      <w:r>
        <w:rPr>
          <w:rFonts w:ascii="Arial" w:eastAsia="Arial" w:hAnsi="Arial" w:cs="Arial"/>
        </w:rPr>
        <w:tab/>
      </w:r>
      <w:r>
        <w:rPr>
          <w:rFonts w:ascii="Arial" w:eastAsia="Arial" w:hAnsi="Arial" w:cs="Arial"/>
        </w:rPr>
        <w:tab/>
        <w:t>Roschem Products Ltd</w:t>
      </w:r>
    </w:p>
    <w:p w:rsidR="00E33609" w:rsidRDefault="00651CB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Windmill Road, Elphin, Co Roscommon, Ireland</w:t>
      </w:r>
    </w:p>
    <w:p w:rsidR="00E33609" w:rsidRDefault="00651CB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Tel: +353 (0)71 9635375</w:t>
      </w:r>
      <w:r>
        <w:rPr>
          <w:rFonts w:ascii="Arial" w:eastAsia="Arial" w:hAnsi="Arial" w:cs="Arial"/>
        </w:rPr>
        <w:tab/>
        <w:t>Fax: +353 (0)71 9635414</w:t>
      </w:r>
    </w:p>
    <w:p w:rsidR="00E33609" w:rsidRDefault="00651CB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Email: info@roschemproducts.com</w:t>
      </w:r>
    </w:p>
    <w:p w:rsidR="00E33609" w:rsidRDefault="00651CBB">
      <w:pPr>
        <w:rPr>
          <w:rFonts w:ascii="Arial" w:eastAsia="Arial" w:hAnsi="Arial" w:cs="Arial"/>
        </w:rPr>
      </w:pPr>
      <w:r>
        <w:rPr>
          <w:rFonts w:ascii="Arial" w:eastAsia="Arial" w:hAnsi="Arial" w:cs="Arial"/>
          <w:u w:val="single"/>
        </w:rPr>
        <w:t xml:space="preserve">1.4. Emergency Contact: </w:t>
      </w:r>
      <w:r>
        <w:rPr>
          <w:rFonts w:ascii="Arial" w:eastAsia="Arial" w:hAnsi="Arial" w:cs="Arial"/>
        </w:rPr>
        <w:t xml:space="preserve"> </w:t>
      </w:r>
      <w:r>
        <w:rPr>
          <w:rFonts w:ascii="Arial" w:eastAsia="Arial" w:hAnsi="Arial" w:cs="Arial"/>
        </w:rPr>
        <w:tab/>
        <w:t xml:space="preserve">National Poisons Information Centre, Beaumont Hospital,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Beaumont Road, Dublin 9. Tel: +353(01)8092566</w:t>
      </w:r>
    </w:p>
    <w:p w:rsidR="00E33609" w:rsidRDefault="00E33609">
      <w:pPr>
        <w:rPr>
          <w:rFonts w:ascii="Arial" w:eastAsia="Arial" w:hAnsi="Arial" w:cs="Arial"/>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1418"/>
        </w:tabs>
        <w:rPr>
          <w:rFonts w:ascii="Arial" w:eastAsia="Arial" w:hAnsi="Arial" w:cs="Arial"/>
        </w:rPr>
      </w:pPr>
      <w:r>
        <w:rPr>
          <w:rFonts w:ascii="Arial" w:eastAsia="Arial" w:hAnsi="Arial" w:cs="Arial"/>
          <w:b/>
        </w:rPr>
        <w:t xml:space="preserve"> SECTION 2: HAZARDS IDENTIFICATION</w:t>
      </w:r>
    </w:p>
    <w:p w:rsidR="00E33609" w:rsidRDefault="00651CBB">
      <w:pPr>
        <w:rPr>
          <w:rFonts w:ascii="Arial" w:eastAsia="Arial" w:hAnsi="Arial" w:cs="Arial"/>
          <w:u w:val="single"/>
        </w:rPr>
      </w:pPr>
      <w:r>
        <w:rPr>
          <w:rFonts w:ascii="Arial" w:eastAsia="Arial" w:hAnsi="Arial" w:cs="Arial"/>
          <w:u w:val="single"/>
        </w:rPr>
        <w:t>2.1. Classification of the substance or mixture</w:t>
      </w:r>
    </w:p>
    <w:p w:rsidR="00E33609" w:rsidRDefault="00651CBB">
      <w:pPr>
        <w:ind w:left="2160" w:hanging="2160"/>
        <w:rPr>
          <w:rFonts w:ascii="Arial" w:eastAsia="Arial" w:hAnsi="Arial" w:cs="Arial"/>
        </w:rPr>
      </w:pPr>
      <w:r>
        <w:rPr>
          <w:rFonts w:ascii="Arial" w:eastAsia="Arial" w:hAnsi="Arial" w:cs="Arial"/>
        </w:rPr>
        <w:t xml:space="preserve">Classification: </w:t>
      </w:r>
      <w:r>
        <w:rPr>
          <w:rFonts w:ascii="Arial" w:eastAsia="Arial" w:hAnsi="Arial" w:cs="Arial"/>
        </w:rPr>
        <w:tab/>
        <w:t>Regulation (EC) No 1272/2008: H314</w:t>
      </w:r>
    </w:p>
    <w:p w:rsidR="00E33609" w:rsidRDefault="00651CBB">
      <w:pPr>
        <w:ind w:left="2160" w:hanging="2160"/>
        <w:rPr>
          <w:rFonts w:ascii="Arial" w:eastAsia="Arial" w:hAnsi="Arial" w:cs="Arial"/>
        </w:rPr>
      </w:pPr>
      <w:r>
        <w:rPr>
          <w:rFonts w:ascii="Arial" w:eastAsia="Arial" w:hAnsi="Arial" w:cs="Arial"/>
        </w:rPr>
        <w:t xml:space="preserve">Human health:  </w:t>
      </w:r>
      <w:r>
        <w:rPr>
          <w:rFonts w:ascii="Arial" w:eastAsia="Arial" w:hAnsi="Arial" w:cs="Arial"/>
        </w:rPr>
        <w:tab/>
        <w:t>Causes severe skin burns and eye damage.</w:t>
      </w:r>
    </w:p>
    <w:p w:rsidR="00E33609" w:rsidRDefault="00651CBB">
      <w:pPr>
        <w:ind w:left="2160" w:hanging="2160"/>
        <w:rPr>
          <w:rFonts w:ascii="Arial" w:eastAsia="Arial" w:hAnsi="Arial" w:cs="Arial"/>
        </w:rPr>
      </w:pPr>
      <w:r>
        <w:rPr>
          <w:rFonts w:ascii="Arial" w:eastAsia="Arial" w:hAnsi="Arial" w:cs="Arial"/>
        </w:rPr>
        <w:t xml:space="preserve">Environment:  </w:t>
      </w:r>
      <w:r>
        <w:rPr>
          <w:rFonts w:ascii="Arial" w:eastAsia="Arial" w:hAnsi="Arial" w:cs="Arial"/>
        </w:rPr>
        <w:tab/>
        <w:t>This product is Readily Biodegradable and not expected to be hazardous to the environment.</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2.2. Label elements</w:t>
      </w:r>
    </w:p>
    <w:p w:rsidR="00E33609" w:rsidRDefault="00651CBB">
      <w:pPr>
        <w:rPr>
          <w:rFonts w:ascii="Arial" w:eastAsia="Arial" w:hAnsi="Arial" w:cs="Arial"/>
        </w:rPr>
      </w:pPr>
      <w:r>
        <w:rPr>
          <w:rFonts w:ascii="Arial" w:eastAsia="Arial" w:hAnsi="Arial" w:cs="Arial"/>
        </w:rPr>
        <w:t xml:space="preserve">Detergent Labelling:  Contains: </w:t>
      </w:r>
      <w:r>
        <w:rPr>
          <w:rFonts w:ascii="Arial" w:eastAsia="Arial" w:hAnsi="Arial" w:cs="Arial"/>
        </w:rPr>
        <w:tab/>
        <w:t xml:space="preserve">Phosphoric acid, dipropylene glycol methyl ether, non-ionic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surfactants</w:t>
      </w:r>
    </w:p>
    <w:p w:rsidR="00E33609" w:rsidRDefault="00651CBB">
      <w:pPr>
        <w:rPr>
          <w:rFonts w:ascii="Arial" w:eastAsia="Arial" w:hAnsi="Arial" w:cs="Arial"/>
        </w:rPr>
      </w:pPr>
      <w:r>
        <w:rPr>
          <w:rFonts w:ascii="Arial" w:eastAsia="Arial" w:hAnsi="Arial" w:cs="Arial"/>
        </w:rPr>
        <w:t>Labelling</w:t>
      </w:r>
      <w:r>
        <w:rPr>
          <w:rFonts w:ascii="Arial" w:eastAsia="Arial" w:hAnsi="Arial" w:cs="Arial"/>
        </w:rPr>
        <w:tab/>
      </w:r>
      <w:r>
        <w:rPr>
          <w:rFonts w:ascii="Arial" w:eastAsia="Arial" w:hAnsi="Arial" w:cs="Arial"/>
        </w:rPr>
        <w:tab/>
      </w:r>
      <w:r w:rsidR="00906690">
        <w:rPr>
          <w:rFonts w:ascii="Arial" w:eastAsia="Arial" w:hAnsi="Arial" w:cs="Arial"/>
        </w:rPr>
        <w:tab/>
      </w:r>
      <w:r>
        <w:rPr>
          <w:rFonts w:ascii="Arial" w:eastAsia="Arial" w:hAnsi="Arial" w:cs="Arial"/>
        </w:rPr>
        <w:tab/>
      </w:r>
      <w:r>
        <w:rPr>
          <w:rFonts w:ascii="Arial" w:eastAsia="Arial" w:hAnsi="Arial" w:cs="Arial"/>
          <w:noProof/>
          <w:lang w:val="en-IE"/>
        </w:rPr>
        <w:drawing>
          <wp:inline distT="0" distB="0" distL="114300" distR="114300">
            <wp:extent cx="951865" cy="95123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951865" cy="951230"/>
                    </a:xfrm>
                    <a:prstGeom prst="rect">
                      <a:avLst/>
                    </a:prstGeom>
                    <a:ln/>
                  </pic:spPr>
                </pic:pic>
              </a:graphicData>
            </a:graphic>
          </wp:inline>
        </w:drawing>
      </w:r>
    </w:p>
    <w:p w:rsidR="00E33609" w:rsidRDefault="00651CBB">
      <w:pPr>
        <w:ind w:left="2160" w:firstLine="720"/>
        <w:rPr>
          <w:rFonts w:ascii="Arial" w:eastAsia="Arial" w:hAnsi="Arial" w:cs="Arial"/>
        </w:rPr>
      </w:pPr>
      <w:r>
        <w:rPr>
          <w:rFonts w:ascii="Arial" w:eastAsia="Arial" w:hAnsi="Arial" w:cs="Arial"/>
        </w:rPr>
        <w:t xml:space="preserve"> </w:t>
      </w:r>
      <w:r w:rsidR="00906690">
        <w:rPr>
          <w:rFonts w:ascii="Arial" w:eastAsia="Arial" w:hAnsi="Arial" w:cs="Arial"/>
        </w:rPr>
        <w:tab/>
      </w:r>
      <w:r>
        <w:rPr>
          <w:rFonts w:ascii="Arial" w:eastAsia="Arial" w:hAnsi="Arial" w:cs="Arial"/>
        </w:rPr>
        <w:t xml:space="preserve">  DANGER</w:t>
      </w:r>
    </w:p>
    <w:p w:rsidR="00906690" w:rsidRDefault="00906690">
      <w:pPr>
        <w:ind w:left="2160" w:firstLine="720"/>
        <w:rPr>
          <w:rFonts w:ascii="Arial" w:eastAsia="Arial" w:hAnsi="Arial" w:cs="Arial"/>
        </w:rPr>
      </w:pPr>
    </w:p>
    <w:p w:rsidR="00E33609" w:rsidRDefault="00651CBB">
      <w:pPr>
        <w:tabs>
          <w:tab w:val="left" w:pos="567"/>
          <w:tab w:val="left" w:pos="1418"/>
          <w:tab w:val="left" w:pos="1701"/>
          <w:tab w:val="left" w:pos="2160"/>
        </w:tabs>
        <w:rPr>
          <w:rFonts w:ascii="Arial" w:eastAsia="Arial" w:hAnsi="Arial" w:cs="Arial"/>
        </w:rPr>
      </w:pPr>
      <w:r>
        <w:rPr>
          <w:rFonts w:ascii="Arial" w:eastAsia="Arial" w:hAnsi="Arial" w:cs="Arial"/>
        </w:rPr>
        <w:t>Hazard Statements</w:t>
      </w:r>
      <w:r>
        <w:rPr>
          <w:rFonts w:ascii="Arial" w:eastAsia="Arial" w:hAnsi="Arial" w:cs="Arial"/>
        </w:rPr>
        <w:tab/>
        <w:t xml:space="preserve">H314 </w:t>
      </w:r>
      <w:r>
        <w:rPr>
          <w:rFonts w:ascii="Arial" w:eastAsia="Arial" w:hAnsi="Arial" w:cs="Arial"/>
        </w:rPr>
        <w:tab/>
      </w:r>
      <w:r w:rsidR="00906690">
        <w:rPr>
          <w:rFonts w:ascii="Arial" w:eastAsia="Arial" w:hAnsi="Arial" w:cs="Arial"/>
        </w:rPr>
        <w:tab/>
      </w:r>
      <w:r>
        <w:rPr>
          <w:rFonts w:ascii="Arial" w:eastAsia="Arial" w:hAnsi="Arial" w:cs="Arial"/>
        </w:rPr>
        <w:t>Causes severe skin burns and eye damage.</w:t>
      </w:r>
    </w:p>
    <w:p w:rsidR="00E33609" w:rsidRDefault="00E33609">
      <w:pPr>
        <w:rPr>
          <w:rFonts w:ascii="Arial" w:eastAsia="Arial" w:hAnsi="Arial" w:cs="Arial"/>
          <w:sz w:val="8"/>
          <w:szCs w:val="8"/>
        </w:rPr>
      </w:pPr>
    </w:p>
    <w:p w:rsidR="00E33609" w:rsidRDefault="00651CBB">
      <w:pPr>
        <w:rPr>
          <w:rFonts w:ascii="Arial" w:eastAsia="Arial" w:hAnsi="Arial" w:cs="Arial"/>
        </w:rPr>
      </w:pPr>
      <w:r>
        <w:rPr>
          <w:rFonts w:ascii="Arial" w:eastAsia="Arial" w:hAnsi="Arial" w:cs="Arial"/>
        </w:rPr>
        <w:t xml:space="preserve">Precautionary </w:t>
      </w:r>
    </w:p>
    <w:p w:rsidR="00E33609" w:rsidRDefault="00651CBB">
      <w:pPr>
        <w:rPr>
          <w:rFonts w:ascii="Arial" w:eastAsia="Arial" w:hAnsi="Arial" w:cs="Arial"/>
        </w:rPr>
      </w:pPr>
      <w:r>
        <w:rPr>
          <w:rFonts w:ascii="Arial" w:eastAsia="Arial" w:hAnsi="Arial" w:cs="Arial"/>
        </w:rPr>
        <w:t>Statements</w:t>
      </w:r>
      <w:r>
        <w:rPr>
          <w:rFonts w:ascii="Arial" w:eastAsia="Arial" w:hAnsi="Arial" w:cs="Arial"/>
        </w:rPr>
        <w:tab/>
      </w:r>
      <w:r>
        <w:rPr>
          <w:rFonts w:ascii="Arial" w:eastAsia="Arial" w:hAnsi="Arial" w:cs="Arial"/>
        </w:rPr>
        <w:tab/>
        <w:t>P260</w:t>
      </w:r>
      <w:r>
        <w:rPr>
          <w:rFonts w:ascii="Arial" w:eastAsia="Arial" w:hAnsi="Arial" w:cs="Arial"/>
        </w:rPr>
        <w:tab/>
      </w:r>
      <w:r>
        <w:rPr>
          <w:rFonts w:ascii="Arial" w:eastAsia="Arial" w:hAnsi="Arial" w:cs="Arial"/>
        </w:rPr>
        <w:tab/>
        <w:t>Do not breathe mist/vapours/spray</w:t>
      </w:r>
    </w:p>
    <w:p w:rsidR="00E33609" w:rsidRDefault="00651CBB">
      <w:pPr>
        <w:ind w:left="1440" w:firstLine="720"/>
        <w:rPr>
          <w:rFonts w:ascii="Arial" w:eastAsia="Arial" w:hAnsi="Arial" w:cs="Arial"/>
        </w:rPr>
      </w:pPr>
      <w:r>
        <w:rPr>
          <w:rFonts w:ascii="Arial" w:eastAsia="Arial" w:hAnsi="Arial" w:cs="Arial"/>
        </w:rPr>
        <w:t>P262</w:t>
      </w:r>
      <w:r>
        <w:rPr>
          <w:rFonts w:ascii="Arial" w:eastAsia="Arial" w:hAnsi="Arial" w:cs="Arial"/>
        </w:rPr>
        <w:tab/>
      </w:r>
      <w:r>
        <w:rPr>
          <w:rFonts w:ascii="Arial" w:eastAsia="Arial" w:hAnsi="Arial" w:cs="Arial"/>
        </w:rPr>
        <w:tab/>
        <w:t>Do not get in eyes, on skin or on clothing</w:t>
      </w:r>
    </w:p>
    <w:p w:rsidR="00E33609" w:rsidRDefault="00651CBB">
      <w:pPr>
        <w:ind w:left="1440" w:firstLine="720"/>
        <w:rPr>
          <w:rFonts w:ascii="Arial" w:eastAsia="Arial" w:hAnsi="Arial" w:cs="Arial"/>
        </w:rPr>
      </w:pPr>
      <w:r>
        <w:rPr>
          <w:rFonts w:ascii="Arial" w:eastAsia="Arial" w:hAnsi="Arial" w:cs="Arial"/>
        </w:rPr>
        <w:t>P264</w:t>
      </w:r>
      <w:r>
        <w:rPr>
          <w:rFonts w:ascii="Arial" w:eastAsia="Arial" w:hAnsi="Arial" w:cs="Arial"/>
        </w:rPr>
        <w:tab/>
      </w:r>
      <w:r>
        <w:rPr>
          <w:rFonts w:ascii="Arial" w:eastAsia="Arial" w:hAnsi="Arial" w:cs="Arial"/>
        </w:rPr>
        <w:tab/>
        <w:t>Wash hands thoroughly after handling</w:t>
      </w:r>
    </w:p>
    <w:p w:rsidR="00E33609" w:rsidRDefault="00651CB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P280</w:t>
      </w:r>
      <w:r>
        <w:rPr>
          <w:rFonts w:ascii="Arial" w:eastAsia="Arial" w:hAnsi="Arial" w:cs="Arial"/>
        </w:rPr>
        <w:tab/>
      </w:r>
      <w:r>
        <w:rPr>
          <w:rFonts w:ascii="Arial" w:eastAsia="Arial" w:hAnsi="Arial" w:cs="Arial"/>
        </w:rPr>
        <w:tab/>
        <w:t xml:space="preserve">Wear protective gloves/protective clothing/eye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protection/face protection</w:t>
      </w:r>
    </w:p>
    <w:p w:rsidR="00E33609" w:rsidRDefault="00651CB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P301 &amp; 310</w:t>
      </w:r>
      <w:r>
        <w:rPr>
          <w:rFonts w:ascii="Arial" w:eastAsia="Arial" w:hAnsi="Arial" w:cs="Arial"/>
        </w:rPr>
        <w:tab/>
        <w:t xml:space="preserve">IF SWALLOWED: Rinse out mouth immediately with water.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Immediately call a poison center or doctor/physician.</w:t>
      </w:r>
    </w:p>
    <w:p w:rsidR="00E33609" w:rsidRDefault="00651CBB">
      <w:pPr>
        <w:ind w:left="2160"/>
        <w:rPr>
          <w:rFonts w:ascii="Arial" w:eastAsia="Arial" w:hAnsi="Arial" w:cs="Arial"/>
        </w:rPr>
      </w:pPr>
      <w:r>
        <w:rPr>
          <w:rFonts w:ascii="Arial" w:eastAsia="Arial" w:hAnsi="Arial" w:cs="Arial"/>
        </w:rPr>
        <w:t>P302</w:t>
      </w:r>
      <w:r>
        <w:rPr>
          <w:rFonts w:ascii="Arial" w:eastAsia="Arial" w:hAnsi="Arial" w:cs="Arial"/>
        </w:rPr>
        <w:tab/>
      </w:r>
      <w:r>
        <w:rPr>
          <w:rFonts w:ascii="Arial" w:eastAsia="Arial" w:hAnsi="Arial" w:cs="Arial"/>
        </w:rPr>
        <w:tab/>
        <w:t xml:space="preserve">IF ON SKIN: Remove contaminated clothing &amp; rinse skin </w:t>
      </w:r>
    </w:p>
    <w:p w:rsidR="00E33609" w:rsidRDefault="00651CBB">
      <w:pPr>
        <w:ind w:left="2160"/>
        <w:rPr>
          <w:rFonts w:ascii="Arial" w:eastAsia="Arial" w:hAnsi="Arial" w:cs="Arial"/>
        </w:rPr>
      </w:pPr>
      <w:r>
        <w:rPr>
          <w:rFonts w:ascii="Arial" w:eastAsia="Arial" w:hAnsi="Arial" w:cs="Arial"/>
        </w:rPr>
        <w:tab/>
      </w:r>
      <w:r>
        <w:rPr>
          <w:rFonts w:ascii="Arial" w:eastAsia="Arial" w:hAnsi="Arial" w:cs="Arial"/>
        </w:rPr>
        <w:tab/>
        <w:t xml:space="preserve">thoroughly with soap &amp; water. Obtain medical attention if </w:t>
      </w:r>
      <w:r>
        <w:rPr>
          <w:rFonts w:ascii="Arial" w:eastAsia="Arial" w:hAnsi="Arial" w:cs="Arial"/>
        </w:rPr>
        <w:tab/>
      </w:r>
      <w:r>
        <w:rPr>
          <w:rFonts w:ascii="Arial" w:eastAsia="Arial" w:hAnsi="Arial" w:cs="Arial"/>
        </w:rPr>
        <w:tab/>
        <w:t>irritation persists</w:t>
      </w:r>
    </w:p>
    <w:p w:rsidR="00E33609" w:rsidRDefault="00651CBB">
      <w:pPr>
        <w:ind w:left="2160"/>
        <w:rPr>
          <w:rFonts w:ascii="Arial" w:eastAsia="Arial" w:hAnsi="Arial" w:cs="Arial"/>
        </w:rPr>
      </w:pPr>
      <w:r>
        <w:rPr>
          <w:rFonts w:ascii="Arial" w:eastAsia="Arial" w:hAnsi="Arial" w:cs="Arial"/>
        </w:rPr>
        <w:t>P304</w:t>
      </w:r>
      <w:r>
        <w:rPr>
          <w:rFonts w:ascii="Arial" w:eastAsia="Arial" w:hAnsi="Arial" w:cs="Arial"/>
        </w:rPr>
        <w:tab/>
      </w:r>
      <w:r>
        <w:rPr>
          <w:rFonts w:ascii="Arial" w:eastAsia="Arial" w:hAnsi="Arial" w:cs="Arial"/>
        </w:rPr>
        <w:tab/>
        <w:t xml:space="preserve">IF INHALED: Remove immediately from source to fresh air. </w:t>
      </w:r>
      <w:r>
        <w:rPr>
          <w:rFonts w:ascii="Arial" w:eastAsia="Arial" w:hAnsi="Arial" w:cs="Arial"/>
        </w:rPr>
        <w:tab/>
      </w:r>
      <w:r>
        <w:rPr>
          <w:rFonts w:ascii="Arial" w:eastAsia="Arial" w:hAnsi="Arial" w:cs="Arial"/>
        </w:rPr>
        <w:tab/>
        <w:t>Obtain medical attention if any discomfort continues.</w:t>
      </w:r>
    </w:p>
    <w:p w:rsidR="00E33609" w:rsidRDefault="00651CBB">
      <w:pPr>
        <w:ind w:left="2127"/>
        <w:rPr>
          <w:rFonts w:ascii="Arial" w:eastAsia="Arial" w:hAnsi="Arial" w:cs="Arial"/>
        </w:rPr>
      </w:pPr>
      <w:r>
        <w:rPr>
          <w:rFonts w:ascii="Arial" w:eastAsia="Arial" w:hAnsi="Arial" w:cs="Arial"/>
        </w:rPr>
        <w:tab/>
      </w:r>
    </w:p>
    <w:p w:rsidR="00E33609" w:rsidRDefault="00651CBB">
      <w:pPr>
        <w:rPr>
          <w:rFonts w:ascii="Arial" w:eastAsia="Arial" w:hAnsi="Arial" w:cs="Arial"/>
          <w:sz w:val="40"/>
          <w:szCs w:val="40"/>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E33609" w:rsidRDefault="00E33609">
      <w:pPr>
        <w:rPr>
          <w:rFonts w:ascii="Arial" w:eastAsia="Arial" w:hAnsi="Arial" w:cs="Arial"/>
          <w:sz w:val="8"/>
          <w:szCs w:val="8"/>
        </w:rPr>
      </w:pPr>
    </w:p>
    <w:p w:rsidR="00E33609" w:rsidRDefault="00651CBB">
      <w:pPr>
        <w:ind w:left="2127"/>
        <w:rPr>
          <w:rFonts w:ascii="Arial" w:eastAsia="Arial" w:hAnsi="Arial" w:cs="Arial"/>
        </w:rPr>
      </w:pPr>
      <w:r>
        <w:rPr>
          <w:rFonts w:ascii="Arial" w:eastAsia="Arial" w:hAnsi="Arial" w:cs="Arial"/>
        </w:rPr>
        <w:t>P305 &amp; 310</w:t>
      </w:r>
      <w:r>
        <w:rPr>
          <w:rFonts w:ascii="Arial" w:eastAsia="Arial" w:hAnsi="Arial" w:cs="Arial"/>
        </w:rPr>
        <w:tab/>
        <w:t xml:space="preserve">IF IN EYES: Flush eyes with water, remove contact lenses if </w:t>
      </w:r>
    </w:p>
    <w:p w:rsidR="00E33609" w:rsidRDefault="00651CBB">
      <w:pPr>
        <w:ind w:left="3600"/>
        <w:rPr>
          <w:rFonts w:ascii="Arial" w:eastAsia="Arial" w:hAnsi="Arial" w:cs="Arial"/>
        </w:rPr>
      </w:pPr>
      <w:r>
        <w:rPr>
          <w:rFonts w:ascii="Arial" w:eastAsia="Arial" w:hAnsi="Arial" w:cs="Arial"/>
        </w:rPr>
        <w:t>present &amp; continue rinsing. Immediately call a poison center or doctor/physician.</w:t>
      </w:r>
    </w:p>
    <w:p w:rsidR="00E33609" w:rsidRDefault="00651CBB">
      <w:pPr>
        <w:tabs>
          <w:tab w:val="left" w:pos="709"/>
        </w:tabs>
        <w:rPr>
          <w:rFonts w:ascii="Arial" w:eastAsia="Arial" w:hAnsi="Arial" w:cs="Arial"/>
        </w:rPr>
      </w:pPr>
      <w:r>
        <w:rPr>
          <w:rFonts w:ascii="Arial" w:eastAsia="Arial" w:hAnsi="Arial" w:cs="Arial"/>
          <w:u w:val="single"/>
        </w:rPr>
        <w:t>2.3. Other hazards:</w:t>
      </w:r>
      <w:r>
        <w:rPr>
          <w:rFonts w:ascii="Arial" w:eastAsia="Arial" w:hAnsi="Arial" w:cs="Arial"/>
        </w:rPr>
        <w:tab/>
        <w:t>N/A</w:t>
      </w:r>
    </w:p>
    <w:p w:rsidR="00E33609" w:rsidRDefault="00E33609">
      <w:pPr>
        <w:rPr>
          <w:rFonts w:ascii="Arial" w:eastAsia="Arial" w:hAnsi="Arial" w:cs="Arial"/>
          <w:sz w:val="2"/>
          <w:szCs w:val="2"/>
        </w:rPr>
      </w:pPr>
    </w:p>
    <w:p w:rsidR="00E33609" w:rsidRDefault="00E33609">
      <w:pPr>
        <w:tabs>
          <w:tab w:val="left" w:pos="709"/>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s>
        <w:rPr>
          <w:rFonts w:ascii="Arial" w:eastAsia="Arial" w:hAnsi="Arial" w:cs="Arial"/>
        </w:rPr>
      </w:pPr>
      <w:r>
        <w:rPr>
          <w:b/>
        </w:rPr>
        <w:t xml:space="preserve"> </w:t>
      </w:r>
      <w:r>
        <w:rPr>
          <w:rFonts w:ascii="Arial" w:eastAsia="Arial" w:hAnsi="Arial" w:cs="Arial"/>
          <w:b/>
        </w:rPr>
        <w:t>SECTION 3: COMPOSITION/INFORMATION ON INGREDIENTS</w:t>
      </w:r>
    </w:p>
    <w:p w:rsidR="00E33609" w:rsidRDefault="00651CBB">
      <w:pPr>
        <w:tabs>
          <w:tab w:val="left" w:pos="567"/>
          <w:tab w:val="left" w:pos="1418"/>
        </w:tabs>
        <w:rPr>
          <w:rFonts w:ascii="Arial" w:eastAsia="Arial" w:hAnsi="Arial" w:cs="Arial"/>
          <w:u w:val="single"/>
        </w:rPr>
      </w:pPr>
      <w:r>
        <w:rPr>
          <w:rFonts w:ascii="Arial" w:eastAsia="Arial" w:hAnsi="Arial" w:cs="Arial"/>
          <w:u w:val="single"/>
        </w:rPr>
        <w:t>3.2. Mixtures</w:t>
      </w:r>
      <w:r>
        <w:rPr>
          <w:rFonts w:ascii="Arial" w:eastAsia="Arial" w:hAnsi="Arial" w:cs="Arial"/>
          <w:u w:val="single"/>
        </w:rPr>
        <w:tab/>
      </w:r>
    </w:p>
    <w:p w:rsidR="00E33609" w:rsidRDefault="00E33609">
      <w:pPr>
        <w:tabs>
          <w:tab w:val="left" w:pos="567"/>
          <w:tab w:val="left" w:pos="1418"/>
        </w:tabs>
        <w:rPr>
          <w:rFonts w:ascii="Arial" w:eastAsia="Arial" w:hAnsi="Arial" w:cs="Arial"/>
          <w:sz w:val="8"/>
          <w:szCs w:val="8"/>
        </w:rPr>
      </w:pPr>
    </w:p>
    <w:tbl>
      <w:tblPr>
        <w:tblStyle w:val="a"/>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PHOSPHORIC ACID (Food grade)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30-50%</w:t>
            </w:r>
          </w:p>
          <w:p w:rsidR="00E33609" w:rsidRDefault="00651CBB">
            <w:pPr>
              <w:rPr>
                <w:rFonts w:ascii="Arial" w:eastAsia="Arial" w:hAnsi="Arial" w:cs="Arial"/>
              </w:rPr>
            </w:pPr>
            <w:r>
              <w:rPr>
                <w:rFonts w:ascii="Arial" w:eastAsia="Arial" w:hAnsi="Arial" w:cs="Arial"/>
              </w:rPr>
              <w:t xml:space="preserve">CAS-No.: 7664-38-2 </w:t>
            </w:r>
            <w:r>
              <w:rPr>
                <w:rFonts w:ascii="Arial" w:eastAsia="Arial" w:hAnsi="Arial" w:cs="Arial"/>
              </w:rPr>
              <w:tab/>
            </w:r>
            <w:r>
              <w:rPr>
                <w:rFonts w:ascii="Arial" w:eastAsia="Arial" w:hAnsi="Arial" w:cs="Arial"/>
              </w:rPr>
              <w:tab/>
              <w:t>EC No.: 231-633-2</w:t>
            </w:r>
          </w:p>
          <w:p w:rsidR="00E33609" w:rsidRDefault="00651CBB">
            <w:pPr>
              <w:rPr>
                <w:rFonts w:ascii="Arial" w:eastAsia="Arial" w:hAnsi="Arial" w:cs="Arial"/>
              </w:rPr>
            </w:pPr>
            <w:r>
              <w:rPr>
                <w:rFonts w:ascii="Arial" w:eastAsia="Arial" w:hAnsi="Arial" w:cs="Arial"/>
              </w:rPr>
              <w:t>REACH registration number: 01-2119485924-24-XXXX</w:t>
            </w:r>
          </w:p>
        </w:tc>
      </w:tr>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Classification (EC 1272/2008)</w:t>
            </w:r>
            <w:r>
              <w:rPr>
                <w:rFonts w:ascii="Arial" w:eastAsia="Arial" w:hAnsi="Arial" w:cs="Arial"/>
              </w:rPr>
              <w:tab/>
            </w:r>
            <w:r>
              <w:rPr>
                <w:rFonts w:ascii="Arial" w:eastAsia="Arial" w:hAnsi="Arial" w:cs="Arial"/>
              </w:rPr>
              <w:tab/>
            </w:r>
            <w:r>
              <w:rPr>
                <w:rFonts w:ascii="Arial" w:eastAsia="Arial" w:hAnsi="Arial" w:cs="Arial"/>
              </w:rPr>
              <w:tab/>
            </w:r>
          </w:p>
          <w:p w:rsidR="00E33609" w:rsidRDefault="00651CBB">
            <w:pPr>
              <w:rPr>
                <w:rFonts w:ascii="Arial" w:eastAsia="Arial" w:hAnsi="Arial" w:cs="Arial"/>
              </w:rPr>
            </w:pPr>
            <w:r>
              <w:rPr>
                <w:rFonts w:ascii="Arial" w:eastAsia="Arial" w:hAnsi="Arial" w:cs="Arial"/>
              </w:rPr>
              <w:t>Skin Corr. 1B - H314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c>
      </w:tr>
    </w:tbl>
    <w:p w:rsidR="00E33609" w:rsidRDefault="00E33609">
      <w:pPr>
        <w:tabs>
          <w:tab w:val="left" w:pos="567"/>
          <w:tab w:val="left" w:pos="1418"/>
        </w:tabs>
        <w:rPr>
          <w:rFonts w:ascii="Arial" w:eastAsia="Arial" w:hAnsi="Arial" w:cs="Arial"/>
          <w:sz w:val="8"/>
          <w:szCs w:val="8"/>
        </w:rPr>
      </w:pPr>
    </w:p>
    <w:tbl>
      <w:tblPr>
        <w:tblStyle w:val="a0"/>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ALCOHOL ETHOXYLATE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0-3%</w:t>
            </w:r>
          </w:p>
          <w:p w:rsidR="00E33609" w:rsidRDefault="00651CBB">
            <w:pPr>
              <w:rPr>
                <w:rFonts w:ascii="Arial" w:eastAsia="Arial" w:hAnsi="Arial" w:cs="Arial"/>
              </w:rPr>
            </w:pPr>
            <w:r>
              <w:rPr>
                <w:rFonts w:ascii="Arial" w:eastAsia="Arial" w:hAnsi="Arial" w:cs="Arial"/>
              </w:rPr>
              <w:t xml:space="preserve">CAS-No.: </w:t>
            </w:r>
            <w:bookmarkStart w:id="1" w:name="_Hlk81241602"/>
            <w:r w:rsidR="00C76969" w:rsidRPr="00C76969">
              <w:rPr>
                <w:rFonts w:ascii="Arial" w:eastAsia="Arial" w:hAnsi="Arial" w:cs="Arial"/>
              </w:rPr>
              <w:t>68439-46-3</w:t>
            </w:r>
            <w:bookmarkEnd w:id="1"/>
            <w:r>
              <w:rPr>
                <w:rFonts w:ascii="Arial" w:eastAsia="Arial" w:hAnsi="Arial" w:cs="Arial"/>
              </w:rPr>
              <w:tab/>
            </w:r>
            <w:r>
              <w:rPr>
                <w:rFonts w:ascii="Arial" w:eastAsia="Arial" w:hAnsi="Arial" w:cs="Arial"/>
              </w:rPr>
              <w:tab/>
              <w:t xml:space="preserve">EC No.: </w:t>
            </w:r>
          </w:p>
          <w:p w:rsidR="00E33609" w:rsidRDefault="00651CBB">
            <w:pPr>
              <w:rPr>
                <w:rFonts w:ascii="Arial" w:eastAsia="Arial" w:hAnsi="Arial" w:cs="Arial"/>
              </w:rPr>
            </w:pPr>
            <w:r>
              <w:rPr>
                <w:rFonts w:ascii="Arial" w:eastAsia="Arial" w:hAnsi="Arial" w:cs="Arial"/>
              </w:rPr>
              <w:t xml:space="preserve">REACH Registration number:  Exempt as polymer. </w:t>
            </w:r>
          </w:p>
        </w:tc>
      </w:tr>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Classification (EC 1272/2008)</w:t>
            </w:r>
            <w:r>
              <w:rPr>
                <w:rFonts w:ascii="Arial" w:eastAsia="Arial" w:hAnsi="Arial" w:cs="Arial"/>
              </w:rPr>
              <w:tab/>
            </w:r>
            <w:r>
              <w:rPr>
                <w:rFonts w:ascii="Arial" w:eastAsia="Arial" w:hAnsi="Arial" w:cs="Arial"/>
              </w:rPr>
              <w:tab/>
            </w:r>
            <w:r>
              <w:rPr>
                <w:rFonts w:ascii="Arial" w:eastAsia="Arial" w:hAnsi="Arial" w:cs="Arial"/>
              </w:rPr>
              <w:tab/>
            </w:r>
          </w:p>
          <w:p w:rsidR="00E33609" w:rsidRDefault="00651CBB">
            <w:pPr>
              <w:rPr>
                <w:rFonts w:ascii="Arial" w:eastAsia="Arial" w:hAnsi="Arial" w:cs="Arial"/>
              </w:rPr>
            </w:pPr>
            <w:r>
              <w:rPr>
                <w:rFonts w:ascii="Arial" w:eastAsia="Arial" w:hAnsi="Arial" w:cs="Arial"/>
              </w:rPr>
              <w:t>Acute Tox. 4 - H302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33609" w:rsidRDefault="00651CBB">
            <w:pPr>
              <w:rPr>
                <w:rFonts w:ascii="Arial" w:eastAsia="Arial" w:hAnsi="Arial" w:cs="Arial"/>
              </w:rPr>
            </w:pPr>
            <w:r>
              <w:rPr>
                <w:rFonts w:ascii="Arial" w:eastAsia="Arial" w:hAnsi="Arial" w:cs="Arial"/>
              </w:rPr>
              <w:t>Eye Dam. 1 - H318</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c>
      </w:tr>
    </w:tbl>
    <w:p w:rsidR="00E33609" w:rsidRDefault="00E33609">
      <w:pPr>
        <w:tabs>
          <w:tab w:val="left" w:pos="567"/>
          <w:tab w:val="left" w:pos="1418"/>
        </w:tabs>
        <w:rPr>
          <w:sz w:val="8"/>
          <w:szCs w:val="8"/>
        </w:rPr>
      </w:pPr>
    </w:p>
    <w:tbl>
      <w:tblPr>
        <w:tblStyle w:val="a1"/>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DIPROPYLENE GLYCOL MONOMETHYL ETHER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5-10%</w:t>
            </w:r>
          </w:p>
          <w:p w:rsidR="00E33609" w:rsidRDefault="00651CBB">
            <w:pPr>
              <w:rPr>
                <w:rFonts w:ascii="Arial" w:eastAsia="Arial" w:hAnsi="Arial" w:cs="Arial"/>
              </w:rPr>
            </w:pPr>
            <w:r>
              <w:rPr>
                <w:rFonts w:ascii="Arial" w:eastAsia="Arial" w:hAnsi="Arial" w:cs="Arial"/>
              </w:rPr>
              <w:t>CAS-No.: 34590-94-8</w:t>
            </w:r>
            <w:r>
              <w:rPr>
                <w:rFonts w:ascii="Arial" w:eastAsia="Arial" w:hAnsi="Arial" w:cs="Arial"/>
              </w:rPr>
              <w:tab/>
            </w:r>
            <w:r>
              <w:rPr>
                <w:rFonts w:ascii="Arial" w:eastAsia="Arial" w:hAnsi="Arial" w:cs="Arial"/>
              </w:rPr>
              <w:tab/>
              <w:t>EC No.:</w:t>
            </w:r>
            <w:r>
              <w:t xml:space="preserve"> </w:t>
            </w:r>
            <w:r>
              <w:rPr>
                <w:rFonts w:ascii="Arial" w:eastAsia="Arial" w:hAnsi="Arial" w:cs="Arial"/>
              </w:rPr>
              <w:t>252-104-2</w:t>
            </w:r>
          </w:p>
          <w:p w:rsidR="00E33609" w:rsidRDefault="00651CBB">
            <w:pPr>
              <w:rPr>
                <w:rFonts w:ascii="Arial" w:eastAsia="Arial" w:hAnsi="Arial" w:cs="Arial"/>
              </w:rPr>
            </w:pPr>
            <w:r>
              <w:rPr>
                <w:rFonts w:ascii="Arial" w:eastAsia="Arial" w:hAnsi="Arial" w:cs="Arial"/>
              </w:rPr>
              <w:t xml:space="preserve">REACH Registration number: </w:t>
            </w:r>
            <w:r w:rsidR="00C76969" w:rsidRPr="00C76969">
              <w:rPr>
                <w:rFonts w:ascii="Arial" w:eastAsia="Arial" w:hAnsi="Arial" w:cs="Arial"/>
              </w:rPr>
              <w:t>01-2119450011-60-xxxx</w:t>
            </w:r>
          </w:p>
        </w:tc>
      </w:tr>
      <w:tr w:rsidR="00E33609">
        <w:trPr>
          <w:trHeight w:val="615"/>
        </w:trPr>
        <w:tc>
          <w:tcPr>
            <w:tcW w:w="9990" w:type="dxa"/>
            <w:shd w:val="clear" w:color="auto" w:fill="F2F2F2"/>
          </w:tcPr>
          <w:p w:rsidR="00E33609" w:rsidRDefault="00651CBB">
            <w:pPr>
              <w:rPr>
                <w:rFonts w:ascii="Arial" w:eastAsia="Arial" w:hAnsi="Arial" w:cs="Arial"/>
              </w:rPr>
            </w:pPr>
            <w:r>
              <w:rPr>
                <w:rFonts w:ascii="Arial" w:eastAsia="Arial" w:hAnsi="Arial" w:cs="Arial"/>
              </w:rPr>
              <w:t>Classification (EC 1272/2008)</w:t>
            </w:r>
            <w:r>
              <w:rPr>
                <w:rFonts w:ascii="Arial" w:eastAsia="Arial" w:hAnsi="Arial" w:cs="Arial"/>
              </w:rPr>
              <w:tab/>
            </w:r>
            <w:r>
              <w:rPr>
                <w:rFonts w:ascii="Arial" w:eastAsia="Arial" w:hAnsi="Arial" w:cs="Arial"/>
              </w:rPr>
              <w:tab/>
            </w:r>
            <w:r>
              <w:rPr>
                <w:rFonts w:ascii="Arial" w:eastAsia="Arial" w:hAnsi="Arial" w:cs="Arial"/>
              </w:rPr>
              <w:tab/>
            </w:r>
          </w:p>
          <w:p w:rsidR="00E33609" w:rsidRDefault="00651CBB">
            <w:pPr>
              <w:tabs>
                <w:tab w:val="left" w:pos="567"/>
                <w:tab w:val="left" w:pos="1418"/>
              </w:tabs>
              <w:rPr>
                <w:rFonts w:ascii="Arial" w:eastAsia="Arial" w:hAnsi="Arial" w:cs="Arial"/>
              </w:rPr>
            </w:pPr>
            <w:r>
              <w:rPr>
                <w:rFonts w:ascii="Arial" w:eastAsia="Arial" w:hAnsi="Arial" w:cs="Arial"/>
              </w:rPr>
              <w:t>Not Classified</w:t>
            </w:r>
            <w:r>
              <w:rPr>
                <w:rFonts w:ascii="Arial" w:eastAsia="Arial" w:hAnsi="Arial" w:cs="Arial"/>
              </w:rPr>
              <w:tab/>
            </w:r>
            <w:r>
              <w:rPr>
                <w:rFonts w:ascii="Arial" w:eastAsia="Arial" w:hAnsi="Arial" w:cs="Arial"/>
              </w:rPr>
              <w:tab/>
            </w:r>
          </w:p>
        </w:tc>
      </w:tr>
    </w:tbl>
    <w:p w:rsidR="00E33609" w:rsidRDefault="00651CBB">
      <w:pPr>
        <w:tabs>
          <w:tab w:val="left" w:pos="567"/>
          <w:tab w:val="left" w:pos="1418"/>
        </w:tabs>
        <w:rPr>
          <w:rFonts w:ascii="Arial" w:eastAsia="Arial" w:hAnsi="Arial" w:cs="Arial"/>
          <w:sz w:val="20"/>
          <w:szCs w:val="20"/>
        </w:rPr>
      </w:pPr>
      <w:r>
        <w:rPr>
          <w:rFonts w:ascii="Arial" w:eastAsia="Arial" w:hAnsi="Arial" w:cs="Arial"/>
          <w:sz w:val="20"/>
          <w:szCs w:val="20"/>
        </w:rPr>
        <w:t>A Full Text for all Hazard Statements are Displayed in Section 16</w:t>
      </w:r>
    </w:p>
    <w:p w:rsidR="00E33609" w:rsidRDefault="00E33609">
      <w:pPr>
        <w:tabs>
          <w:tab w:val="left" w:pos="709"/>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s>
      </w:pPr>
      <w:r>
        <w:rPr>
          <w:rFonts w:ascii="Arial" w:eastAsia="Arial" w:hAnsi="Arial" w:cs="Arial"/>
          <w:b/>
        </w:rPr>
        <w:t>SECTION 4: FIRST AID MEASURES</w:t>
      </w:r>
    </w:p>
    <w:p w:rsidR="00E33609" w:rsidRDefault="00651CBB">
      <w:pPr>
        <w:tabs>
          <w:tab w:val="left" w:pos="567"/>
          <w:tab w:val="left" w:pos="1418"/>
        </w:tabs>
        <w:rPr>
          <w:rFonts w:ascii="Arial" w:eastAsia="Arial" w:hAnsi="Arial" w:cs="Arial"/>
          <w:u w:val="single"/>
        </w:rPr>
      </w:pPr>
      <w:r>
        <w:rPr>
          <w:rFonts w:ascii="Arial" w:eastAsia="Arial" w:hAnsi="Arial" w:cs="Arial"/>
          <w:u w:val="single"/>
        </w:rPr>
        <w:t>4.1. Description of first aid measures</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 xml:space="preserve">Inhalation: </w:t>
      </w:r>
      <w:r>
        <w:rPr>
          <w:rFonts w:ascii="Arial" w:eastAsia="Arial" w:hAnsi="Arial" w:cs="Arial"/>
        </w:rPr>
        <w:tab/>
        <w:t xml:space="preserve"> </w:t>
      </w:r>
      <w:r>
        <w:rPr>
          <w:rFonts w:ascii="Arial" w:eastAsia="Arial" w:hAnsi="Arial" w:cs="Arial"/>
        </w:rPr>
        <w:tab/>
        <w:t>Remove immediately from source to fresh air. Obtain medical attention.</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Skin Contact:</w:t>
      </w:r>
      <w:r>
        <w:rPr>
          <w:rFonts w:ascii="Arial" w:eastAsia="Arial" w:hAnsi="Arial" w:cs="Arial"/>
        </w:rPr>
        <w:tab/>
        <w:t>Remove contaminated clothing &amp; rinse skin thoroughly with soap &amp; water.</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 xml:space="preserve">Eye Contact: </w:t>
      </w:r>
      <w:r>
        <w:rPr>
          <w:rFonts w:ascii="Arial" w:eastAsia="Arial" w:hAnsi="Arial" w:cs="Arial"/>
        </w:rPr>
        <w:tab/>
        <w:t>Flush eyes with water immediately. Obtain medical attention.</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 xml:space="preserve">Ingestion: </w:t>
      </w:r>
      <w:r>
        <w:rPr>
          <w:rFonts w:ascii="Arial" w:eastAsia="Arial" w:hAnsi="Arial" w:cs="Arial"/>
        </w:rPr>
        <w:tab/>
      </w:r>
      <w:r>
        <w:rPr>
          <w:rFonts w:ascii="Arial" w:eastAsia="Arial" w:hAnsi="Arial" w:cs="Arial"/>
        </w:rPr>
        <w:tab/>
        <w:t>Rinse out mouth immediately with water. Obtain medical attention.</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 xml:space="preserve">Protection of </w:t>
      </w:r>
    </w:p>
    <w:p w:rsidR="00E33609" w:rsidRDefault="00651CBB">
      <w:pPr>
        <w:tabs>
          <w:tab w:val="left" w:pos="567"/>
          <w:tab w:val="left" w:pos="1418"/>
        </w:tabs>
        <w:ind w:left="2160" w:hanging="2160"/>
        <w:rPr>
          <w:rFonts w:ascii="Arial" w:eastAsia="Arial" w:hAnsi="Arial" w:cs="Arial"/>
        </w:rPr>
      </w:pPr>
      <w:r>
        <w:rPr>
          <w:rFonts w:ascii="Arial" w:eastAsia="Arial" w:hAnsi="Arial" w:cs="Arial"/>
        </w:rPr>
        <w:t>first aider:</w:t>
      </w:r>
      <w:r>
        <w:rPr>
          <w:rFonts w:ascii="Arial" w:eastAsia="Arial" w:hAnsi="Arial" w:cs="Arial"/>
        </w:rPr>
        <w:tab/>
      </w:r>
      <w:r>
        <w:rPr>
          <w:rFonts w:ascii="Arial" w:eastAsia="Arial" w:hAnsi="Arial" w:cs="Arial"/>
        </w:rPr>
        <w:tab/>
        <w:t>Avoid contact with skin and eyes (see Section 8.)</w:t>
      </w:r>
    </w:p>
    <w:p w:rsidR="00E33609" w:rsidRDefault="00E33609">
      <w:pPr>
        <w:tabs>
          <w:tab w:val="left" w:pos="567"/>
          <w:tab w:val="left" w:pos="1418"/>
        </w:tabs>
        <w:ind w:left="2160" w:hanging="2160"/>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4.2. Most important symptoms and effects, both acute and delayed</w:t>
      </w:r>
    </w:p>
    <w:p w:rsidR="00E33609" w:rsidRDefault="00651CBB">
      <w:pPr>
        <w:rPr>
          <w:rFonts w:ascii="Arial" w:eastAsia="Arial" w:hAnsi="Arial" w:cs="Arial"/>
        </w:rPr>
      </w:pPr>
      <w:r>
        <w:rPr>
          <w:rFonts w:ascii="Arial" w:eastAsia="Arial" w:hAnsi="Arial" w:cs="Arial"/>
        </w:rPr>
        <w:t xml:space="preserve">Inhalation: </w:t>
      </w:r>
      <w:r>
        <w:rPr>
          <w:rFonts w:ascii="Arial" w:eastAsia="Arial" w:hAnsi="Arial" w:cs="Arial"/>
        </w:rPr>
        <w:tab/>
      </w:r>
      <w:r>
        <w:rPr>
          <w:rFonts w:ascii="Arial" w:eastAsia="Arial" w:hAnsi="Arial" w:cs="Arial"/>
        </w:rPr>
        <w:tab/>
        <w:t>Spray mists may cause respiratory tract irritation.</w:t>
      </w:r>
      <w:r>
        <w:t xml:space="preserve"> </w:t>
      </w:r>
      <w:r>
        <w:rPr>
          <w:rFonts w:ascii="Arial" w:eastAsia="Arial" w:hAnsi="Arial" w:cs="Arial"/>
        </w:rPr>
        <w:t xml:space="preserve">Prolonged inhalation </w:t>
      </w:r>
      <w:r>
        <w:rPr>
          <w:rFonts w:ascii="Arial" w:eastAsia="Arial" w:hAnsi="Arial" w:cs="Arial"/>
        </w:rPr>
        <w:tab/>
      </w:r>
      <w:r>
        <w:rPr>
          <w:rFonts w:ascii="Arial" w:eastAsia="Arial" w:hAnsi="Arial" w:cs="Arial"/>
        </w:rPr>
        <w:tab/>
      </w:r>
      <w:r>
        <w:rPr>
          <w:rFonts w:ascii="Arial" w:eastAsia="Arial" w:hAnsi="Arial" w:cs="Arial"/>
        </w:rPr>
        <w:tab/>
        <w:t xml:space="preserve">may cause damage to the upper respiratory tract &amp; cause irritation of </w:t>
      </w:r>
      <w:r>
        <w:rPr>
          <w:rFonts w:ascii="Arial" w:eastAsia="Arial" w:hAnsi="Arial" w:cs="Arial"/>
        </w:rPr>
        <w:tab/>
      </w:r>
      <w:r>
        <w:rPr>
          <w:rFonts w:ascii="Arial" w:eastAsia="Arial" w:hAnsi="Arial" w:cs="Arial"/>
        </w:rPr>
        <w:tab/>
      </w:r>
      <w:r>
        <w:rPr>
          <w:rFonts w:ascii="Arial" w:eastAsia="Arial" w:hAnsi="Arial" w:cs="Arial"/>
        </w:rPr>
        <w:tab/>
        <w:t>the mucous membranes of the nose.</w:t>
      </w:r>
    </w:p>
    <w:p w:rsidR="00E33609" w:rsidRDefault="00651CBB">
      <w:pPr>
        <w:rPr>
          <w:rFonts w:ascii="Arial" w:eastAsia="Arial" w:hAnsi="Arial" w:cs="Arial"/>
        </w:rPr>
      </w:pPr>
      <w:r>
        <w:rPr>
          <w:rFonts w:ascii="Arial" w:eastAsia="Arial" w:hAnsi="Arial" w:cs="Arial"/>
        </w:rPr>
        <w:t xml:space="preserve">Ingestion: </w:t>
      </w:r>
      <w:r>
        <w:rPr>
          <w:rFonts w:ascii="Arial" w:eastAsia="Arial" w:hAnsi="Arial" w:cs="Arial"/>
        </w:rPr>
        <w:tab/>
      </w:r>
      <w:r>
        <w:rPr>
          <w:rFonts w:ascii="Arial" w:eastAsia="Arial" w:hAnsi="Arial" w:cs="Arial"/>
        </w:rPr>
        <w:tab/>
        <w:t xml:space="preserve">Ingestion causes severe damage to the mucous membranes or deeper </w:t>
      </w:r>
      <w:r>
        <w:rPr>
          <w:rFonts w:ascii="Arial" w:eastAsia="Arial" w:hAnsi="Arial" w:cs="Arial"/>
        </w:rPr>
        <w:tab/>
      </w:r>
      <w:r>
        <w:rPr>
          <w:rFonts w:ascii="Arial" w:eastAsia="Arial" w:hAnsi="Arial" w:cs="Arial"/>
        </w:rPr>
        <w:tab/>
      </w:r>
      <w:r>
        <w:rPr>
          <w:rFonts w:ascii="Arial" w:eastAsia="Arial" w:hAnsi="Arial" w:cs="Arial"/>
        </w:rPr>
        <w:tab/>
        <w:t>tissue of the mouth, throat, oesophagus and stomach.</w:t>
      </w:r>
    </w:p>
    <w:p w:rsidR="00E33609" w:rsidRDefault="00651CBB">
      <w:pPr>
        <w:rPr>
          <w:rFonts w:ascii="Arial" w:eastAsia="Arial" w:hAnsi="Arial" w:cs="Arial"/>
        </w:rPr>
      </w:pPr>
      <w:r>
        <w:rPr>
          <w:rFonts w:ascii="Arial" w:eastAsia="Arial" w:hAnsi="Arial" w:cs="Arial"/>
        </w:rPr>
        <w:t>Skin contact:</w:t>
      </w:r>
      <w:r>
        <w:rPr>
          <w:rFonts w:ascii="Arial" w:eastAsia="Arial" w:hAnsi="Arial" w:cs="Arial"/>
        </w:rPr>
        <w:tab/>
      </w:r>
      <w:r>
        <w:rPr>
          <w:rFonts w:ascii="Arial" w:eastAsia="Arial" w:hAnsi="Arial" w:cs="Arial"/>
        </w:rPr>
        <w:tab/>
        <w:t>Causes severe burns.</w:t>
      </w:r>
    </w:p>
    <w:p w:rsidR="00E33609" w:rsidRDefault="00651CBB">
      <w:pPr>
        <w:rPr>
          <w:rFonts w:ascii="Arial" w:eastAsia="Arial" w:hAnsi="Arial" w:cs="Arial"/>
        </w:rPr>
      </w:pPr>
      <w:r>
        <w:rPr>
          <w:rFonts w:ascii="Arial" w:eastAsia="Arial" w:hAnsi="Arial" w:cs="Arial"/>
        </w:rPr>
        <w:t xml:space="preserve">Eye contact: </w:t>
      </w:r>
      <w:r>
        <w:rPr>
          <w:rFonts w:ascii="Arial" w:eastAsia="Arial" w:hAnsi="Arial" w:cs="Arial"/>
        </w:rPr>
        <w:tab/>
      </w:r>
      <w:r>
        <w:rPr>
          <w:rFonts w:ascii="Arial" w:eastAsia="Arial" w:hAnsi="Arial" w:cs="Arial"/>
        </w:rPr>
        <w:tab/>
        <w:t>Causes severe burns. Risk of serious damage to eyes</w:t>
      </w:r>
    </w:p>
    <w:p w:rsidR="00906690" w:rsidRDefault="00906690">
      <w:pPr>
        <w:rPr>
          <w:rFonts w:ascii="Arial" w:eastAsia="Arial" w:hAnsi="Arial" w:cs="Arial"/>
        </w:rPr>
      </w:pP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4.3. Indication of any immediate medical attention and special treatment needed</w:t>
      </w:r>
    </w:p>
    <w:p w:rsidR="00E33609" w:rsidRDefault="00651CBB">
      <w:pPr>
        <w:tabs>
          <w:tab w:val="left" w:pos="567"/>
          <w:tab w:val="left" w:pos="1418"/>
        </w:tabs>
        <w:rPr>
          <w:rFonts w:ascii="Arimo" w:eastAsia="Arimo" w:hAnsi="Arimo" w:cs="Arimo"/>
          <w:sz w:val="16"/>
          <w:szCs w:val="16"/>
        </w:rPr>
      </w:pPr>
      <w:r>
        <w:rPr>
          <w:rFonts w:ascii="Arial" w:eastAsia="Arial" w:hAnsi="Arial" w:cs="Arial"/>
        </w:rPr>
        <w:t>The severity of the symptoms described will vary depending on the concentration and the length of exposure</w:t>
      </w:r>
      <w:r>
        <w:rPr>
          <w:rFonts w:ascii="Arimo" w:eastAsia="Arimo" w:hAnsi="Arimo" w:cs="Arimo"/>
          <w:sz w:val="16"/>
          <w:szCs w:val="16"/>
        </w:rPr>
        <w:t>.</w:t>
      </w:r>
    </w:p>
    <w:p w:rsidR="00E33609" w:rsidRDefault="00E33609">
      <w:pPr>
        <w:tabs>
          <w:tab w:val="left" w:pos="567"/>
          <w:tab w:val="left" w:pos="1418"/>
        </w:tabs>
        <w:rPr>
          <w:rFonts w:ascii="Arial" w:eastAsia="Arial" w:hAnsi="Arial" w:cs="Arial"/>
        </w:rPr>
      </w:pPr>
    </w:p>
    <w:p w:rsidR="00E33609" w:rsidRDefault="00E33609">
      <w:pPr>
        <w:tabs>
          <w:tab w:val="left" w:pos="567"/>
          <w:tab w:val="left" w:pos="1418"/>
        </w:tabs>
        <w:rPr>
          <w:rFonts w:ascii="Arial" w:eastAsia="Arial" w:hAnsi="Arial" w:cs="Arial"/>
        </w:rPr>
      </w:pPr>
    </w:p>
    <w:p w:rsidR="00E33609" w:rsidRDefault="00E33609">
      <w:pPr>
        <w:tabs>
          <w:tab w:val="left" w:pos="567"/>
          <w:tab w:val="left" w:pos="1418"/>
        </w:tabs>
        <w:rPr>
          <w:rFonts w:ascii="Arial" w:eastAsia="Arial" w:hAnsi="Arial" w:cs="Arial"/>
        </w:rPr>
      </w:pPr>
    </w:p>
    <w:p w:rsidR="00906690" w:rsidRDefault="00906690">
      <w:pPr>
        <w:rPr>
          <w:rFonts w:ascii="Arial" w:eastAsia="Arial" w:hAnsi="Arial" w:cs="Arial"/>
        </w:rPr>
      </w:pPr>
    </w:p>
    <w:p w:rsidR="00E33609" w:rsidRDefault="00651CBB">
      <w:pPr>
        <w:rPr>
          <w:rFonts w:ascii="Arial" w:eastAsia="Arial" w:hAnsi="Arial" w:cs="Arial"/>
          <w:sz w:val="40"/>
          <w:szCs w:val="40"/>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E33609" w:rsidRDefault="00E33609">
      <w:pPr>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s>
        <w:rPr>
          <w:rFonts w:ascii="Arial" w:eastAsia="Arial" w:hAnsi="Arial" w:cs="Arial"/>
        </w:rPr>
      </w:pPr>
      <w:r>
        <w:rPr>
          <w:rFonts w:ascii="Arial" w:eastAsia="Arial" w:hAnsi="Arial" w:cs="Arial"/>
          <w:b/>
        </w:rPr>
        <w:t>SECTION 5: FIRE FIGHTING MEASURES</w:t>
      </w:r>
    </w:p>
    <w:p w:rsidR="00E33609" w:rsidRDefault="00651CBB">
      <w:pPr>
        <w:tabs>
          <w:tab w:val="left" w:pos="567"/>
          <w:tab w:val="left" w:pos="1418"/>
        </w:tabs>
        <w:rPr>
          <w:rFonts w:ascii="Arial" w:eastAsia="Arial" w:hAnsi="Arial" w:cs="Arial"/>
        </w:rPr>
      </w:pPr>
      <w:r>
        <w:rPr>
          <w:rFonts w:ascii="Arial" w:eastAsia="Arial" w:hAnsi="Arial" w:cs="Arial"/>
        </w:rPr>
        <w:t xml:space="preserve">5.1 </w:t>
      </w:r>
      <w:r>
        <w:rPr>
          <w:rFonts w:ascii="Arial" w:eastAsia="Arial" w:hAnsi="Arial" w:cs="Arial"/>
        </w:rPr>
        <w:tab/>
        <w:t xml:space="preserve">Suitable Extinguishing Media: </w:t>
      </w:r>
      <w:r>
        <w:rPr>
          <w:rFonts w:ascii="Arial" w:eastAsia="Arial" w:hAnsi="Arial" w:cs="Arial"/>
        </w:rPr>
        <w:tab/>
        <w:t xml:space="preserve">Small Fire: Carbon Dioxide, dry chemical powder,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alcohol resistant foam or water fog.</w:t>
      </w:r>
    </w:p>
    <w:p w:rsidR="00E33609" w:rsidRDefault="00651CBB">
      <w:pPr>
        <w:tabs>
          <w:tab w:val="left" w:pos="567"/>
          <w:tab w:val="left" w:pos="1418"/>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Large Fire: Alcohol resistant foam or water fog.</w:t>
      </w:r>
    </w:p>
    <w:p w:rsidR="00E33609" w:rsidRDefault="00651CBB">
      <w:pPr>
        <w:tabs>
          <w:tab w:val="left" w:pos="567"/>
          <w:tab w:val="left" w:pos="1418"/>
        </w:tabs>
        <w:rPr>
          <w:rFonts w:ascii="Arial" w:eastAsia="Arial" w:hAnsi="Arial" w:cs="Arial"/>
        </w:rPr>
      </w:pPr>
      <w:r>
        <w:rPr>
          <w:rFonts w:ascii="Arial" w:eastAsia="Arial" w:hAnsi="Arial" w:cs="Arial"/>
        </w:rPr>
        <w:t xml:space="preserve">5.2 </w:t>
      </w:r>
      <w:r>
        <w:rPr>
          <w:rFonts w:ascii="Arial" w:eastAsia="Arial" w:hAnsi="Arial" w:cs="Arial"/>
        </w:rPr>
        <w:tab/>
        <w:t xml:space="preserve">Unsuitable: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651CBB">
      <w:pPr>
        <w:tabs>
          <w:tab w:val="left" w:pos="567"/>
          <w:tab w:val="left" w:pos="1418"/>
        </w:tabs>
        <w:ind w:left="4320" w:hanging="4320"/>
        <w:rPr>
          <w:rFonts w:ascii="Arial" w:eastAsia="Arial" w:hAnsi="Arial" w:cs="Arial"/>
        </w:rPr>
      </w:pPr>
      <w:r>
        <w:rPr>
          <w:rFonts w:ascii="Arial" w:eastAsia="Arial" w:hAnsi="Arial" w:cs="Arial"/>
        </w:rPr>
        <w:t xml:space="preserve">5.3 </w:t>
      </w:r>
      <w:r>
        <w:rPr>
          <w:rFonts w:ascii="Arial" w:eastAsia="Arial" w:hAnsi="Arial" w:cs="Arial"/>
        </w:rPr>
        <w:tab/>
        <w:t xml:space="preserve">Specific Hazards: </w:t>
      </w:r>
      <w:r>
        <w:rPr>
          <w:rFonts w:ascii="Arial" w:eastAsia="Arial" w:hAnsi="Arial" w:cs="Arial"/>
        </w:rPr>
        <w:tab/>
        <w:t xml:space="preserve">Evaporates on heating to liberate highly irritating mists of phosphoric acid.  May decompose in a fire to generate irritating fumes of phosphorous pentoxide.  </w:t>
      </w:r>
    </w:p>
    <w:p w:rsidR="00E33609" w:rsidRDefault="00651CBB">
      <w:pPr>
        <w:tabs>
          <w:tab w:val="left" w:pos="567"/>
          <w:tab w:val="left" w:pos="1418"/>
        </w:tabs>
        <w:rPr>
          <w:rFonts w:ascii="Arial" w:eastAsia="Arial" w:hAnsi="Arial" w:cs="Arial"/>
        </w:rPr>
      </w:pPr>
      <w:r>
        <w:rPr>
          <w:rFonts w:ascii="Arial" w:eastAsia="Arial" w:hAnsi="Arial" w:cs="Arial"/>
        </w:rPr>
        <w:t xml:space="preserve">5.4 </w:t>
      </w:r>
      <w:r>
        <w:rPr>
          <w:rFonts w:ascii="Arial" w:eastAsia="Arial" w:hAnsi="Arial" w:cs="Arial"/>
        </w:rPr>
        <w:tab/>
        <w:t>Special Equipment for the</w:t>
      </w:r>
    </w:p>
    <w:p w:rsidR="00E33609" w:rsidRDefault="00651CBB">
      <w:pPr>
        <w:tabs>
          <w:tab w:val="left" w:pos="567"/>
          <w:tab w:val="left" w:pos="1418"/>
        </w:tabs>
        <w:ind w:left="4320" w:hanging="4320"/>
        <w:rPr>
          <w:rFonts w:ascii="Arial" w:eastAsia="Arial" w:hAnsi="Arial" w:cs="Arial"/>
        </w:rPr>
      </w:pPr>
      <w:r>
        <w:rPr>
          <w:rFonts w:ascii="Arial" w:eastAsia="Arial" w:hAnsi="Arial" w:cs="Arial"/>
        </w:rPr>
        <w:tab/>
        <w:t xml:space="preserve">protection of Fire Fighters: </w:t>
      </w:r>
      <w:r>
        <w:rPr>
          <w:rFonts w:ascii="Arial" w:eastAsia="Arial" w:hAnsi="Arial" w:cs="Arial"/>
        </w:rPr>
        <w:tab/>
        <w:t>May generate toxic &amp; explosive fumes in a fire, therefore fire fighters should wear self-contained breathing apparatus and full body protective clothing.</w:t>
      </w:r>
    </w:p>
    <w:p w:rsidR="00E33609" w:rsidRDefault="00651CBB">
      <w:pPr>
        <w:tabs>
          <w:tab w:val="left" w:pos="1418"/>
        </w:tabs>
        <w:rPr>
          <w:sz w:val="8"/>
          <w:szCs w:val="8"/>
        </w:rPr>
      </w:pPr>
      <w:r>
        <w:rPr>
          <w:sz w:val="8"/>
          <w:szCs w:val="8"/>
        </w:rPr>
        <w:t xml:space="preserve">  </w:t>
      </w: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s>
        <w:rPr>
          <w:rFonts w:ascii="Arial" w:eastAsia="Arial" w:hAnsi="Arial" w:cs="Arial"/>
        </w:rPr>
      </w:pPr>
      <w:r>
        <w:rPr>
          <w:rFonts w:ascii="Arial" w:eastAsia="Arial" w:hAnsi="Arial" w:cs="Arial"/>
          <w:b/>
        </w:rPr>
        <w:t>SECTION 6: ACCIDENTAL RELEASE MEASURES</w:t>
      </w:r>
    </w:p>
    <w:p w:rsidR="00E33609" w:rsidRDefault="00651CBB">
      <w:pPr>
        <w:tabs>
          <w:tab w:val="left" w:pos="567"/>
          <w:tab w:val="left" w:pos="1418"/>
        </w:tabs>
        <w:rPr>
          <w:rFonts w:ascii="Arial" w:eastAsia="Arial" w:hAnsi="Arial" w:cs="Arial"/>
        </w:rPr>
      </w:pPr>
      <w:r>
        <w:rPr>
          <w:rFonts w:ascii="Arial" w:eastAsia="Arial" w:hAnsi="Arial" w:cs="Arial"/>
        </w:rPr>
        <w:t>6.1</w:t>
      </w:r>
      <w:r>
        <w:rPr>
          <w:rFonts w:ascii="Arial" w:eastAsia="Arial" w:hAnsi="Arial" w:cs="Arial"/>
        </w:rPr>
        <w:tab/>
        <w:t xml:space="preserve">Personal Precautions: </w:t>
      </w:r>
      <w:r>
        <w:rPr>
          <w:rFonts w:ascii="Arial" w:eastAsia="Arial" w:hAnsi="Arial" w:cs="Arial"/>
        </w:rPr>
        <w:tab/>
        <w:t>Avoid contact with skin and eyes (see Section 8.)</w:t>
      </w:r>
    </w:p>
    <w:p w:rsidR="00E33609" w:rsidRDefault="00651CBB">
      <w:pPr>
        <w:tabs>
          <w:tab w:val="left" w:pos="567"/>
          <w:tab w:val="left" w:pos="1418"/>
        </w:tabs>
        <w:ind w:left="570" w:hanging="570"/>
        <w:rPr>
          <w:rFonts w:ascii="Arial" w:eastAsia="Arial" w:hAnsi="Arial" w:cs="Arial"/>
        </w:rPr>
      </w:pPr>
      <w:r>
        <w:rPr>
          <w:rFonts w:ascii="Arial" w:eastAsia="Arial" w:hAnsi="Arial" w:cs="Arial"/>
        </w:rPr>
        <w:t>6.2</w:t>
      </w:r>
      <w:r>
        <w:rPr>
          <w:rFonts w:ascii="Arial" w:eastAsia="Arial" w:hAnsi="Arial" w:cs="Arial"/>
        </w:rPr>
        <w:tab/>
        <w:t xml:space="preserve">Environmental Precautions: </w:t>
      </w:r>
      <w:r>
        <w:rPr>
          <w:rFonts w:ascii="Arial" w:eastAsia="Arial" w:hAnsi="Arial" w:cs="Arial"/>
        </w:rPr>
        <w:tab/>
        <w:t xml:space="preserve">If size of spillage warrants and has contaminated water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courses, drains or vegetation - advise appropriate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authorities.</w:t>
      </w:r>
    </w:p>
    <w:p w:rsidR="00E33609" w:rsidRDefault="00651CBB">
      <w:pPr>
        <w:tabs>
          <w:tab w:val="left" w:pos="567"/>
          <w:tab w:val="left" w:pos="1418"/>
        </w:tabs>
        <w:rPr>
          <w:rFonts w:ascii="Arial" w:eastAsia="Arial" w:hAnsi="Arial" w:cs="Arial"/>
        </w:rPr>
      </w:pPr>
      <w:r>
        <w:rPr>
          <w:rFonts w:ascii="Arial" w:eastAsia="Arial" w:hAnsi="Arial" w:cs="Arial"/>
        </w:rPr>
        <w:t>6.3</w:t>
      </w:r>
      <w:r>
        <w:rPr>
          <w:rFonts w:ascii="Arial" w:eastAsia="Arial" w:hAnsi="Arial" w:cs="Arial"/>
        </w:rPr>
        <w:tab/>
        <w:t xml:space="preserve">Methods for Cleaning up: </w:t>
      </w:r>
      <w:r>
        <w:rPr>
          <w:rFonts w:ascii="Arial" w:eastAsia="Arial" w:hAnsi="Arial" w:cs="Arial"/>
        </w:rPr>
        <w:tab/>
        <w:t>Small Spills - Flush with water.</w:t>
      </w:r>
    </w:p>
    <w:p w:rsidR="00E33609" w:rsidRDefault="00651CBB">
      <w:pPr>
        <w:tabs>
          <w:tab w:val="left" w:pos="567"/>
          <w:tab w:val="left" w:pos="1418"/>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Large Spills - Contain and collect spillage and absorb on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sand.</w:t>
      </w:r>
    </w:p>
    <w:p w:rsidR="00E33609" w:rsidRDefault="00E33609">
      <w:pPr>
        <w:tabs>
          <w:tab w:val="left" w:pos="567"/>
          <w:tab w:val="left" w:pos="1418"/>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s>
        <w:rPr>
          <w:rFonts w:ascii="Arial" w:eastAsia="Arial" w:hAnsi="Arial" w:cs="Arial"/>
        </w:rPr>
      </w:pPr>
      <w:r>
        <w:rPr>
          <w:rFonts w:ascii="Arial" w:eastAsia="Arial" w:hAnsi="Arial" w:cs="Arial"/>
          <w:b/>
        </w:rPr>
        <w:t>SECTION 7: HANDLING AND STORAGE</w:t>
      </w:r>
    </w:p>
    <w:p w:rsidR="00E33609" w:rsidRDefault="00651CBB">
      <w:pPr>
        <w:tabs>
          <w:tab w:val="left" w:pos="567"/>
          <w:tab w:val="left" w:pos="1418"/>
        </w:tabs>
        <w:rPr>
          <w:rFonts w:ascii="Arial" w:eastAsia="Arial" w:hAnsi="Arial" w:cs="Arial"/>
          <w:u w:val="single"/>
        </w:rPr>
      </w:pPr>
      <w:r>
        <w:rPr>
          <w:rFonts w:ascii="Arial" w:eastAsia="Arial" w:hAnsi="Arial" w:cs="Arial"/>
          <w:u w:val="single"/>
        </w:rPr>
        <w:t xml:space="preserve">7.1 </w:t>
      </w:r>
      <w:r>
        <w:rPr>
          <w:rFonts w:ascii="Arial" w:eastAsia="Arial" w:hAnsi="Arial" w:cs="Arial"/>
          <w:u w:val="single"/>
        </w:rPr>
        <w:tab/>
        <w:t>Handling</w:t>
      </w:r>
    </w:p>
    <w:p w:rsidR="00E33609" w:rsidRDefault="00651CBB">
      <w:pPr>
        <w:tabs>
          <w:tab w:val="left" w:pos="567"/>
          <w:tab w:val="left" w:pos="1418"/>
          <w:tab w:val="left" w:pos="2552"/>
        </w:tabs>
        <w:rPr>
          <w:rFonts w:ascii="Arial" w:eastAsia="Arial" w:hAnsi="Arial" w:cs="Arial"/>
        </w:rPr>
      </w:pPr>
      <w:r>
        <w:rPr>
          <w:rFonts w:ascii="Arial" w:eastAsia="Arial" w:hAnsi="Arial" w:cs="Arial"/>
        </w:rPr>
        <w:t xml:space="preserve">Technical Measures: </w:t>
      </w:r>
      <w:r>
        <w:rPr>
          <w:rFonts w:ascii="Arial" w:eastAsia="Arial" w:hAnsi="Arial" w:cs="Arial"/>
        </w:rPr>
        <w:tab/>
      </w:r>
      <w:r>
        <w:rPr>
          <w:rFonts w:ascii="Arial" w:eastAsia="Arial" w:hAnsi="Arial" w:cs="Arial"/>
        </w:rPr>
        <w:tab/>
      </w:r>
      <w:r>
        <w:rPr>
          <w:rFonts w:ascii="Arial" w:eastAsia="Arial" w:hAnsi="Arial" w:cs="Arial"/>
        </w:rPr>
        <w:tab/>
        <w:t>No special measures required.</w:t>
      </w:r>
    </w:p>
    <w:p w:rsidR="00E33609" w:rsidRDefault="00651CBB">
      <w:pPr>
        <w:tabs>
          <w:tab w:val="left" w:pos="567"/>
          <w:tab w:val="left" w:pos="1418"/>
          <w:tab w:val="left" w:pos="2552"/>
        </w:tabs>
        <w:ind w:left="3600" w:right="-213" w:hanging="3600"/>
        <w:rPr>
          <w:rFonts w:ascii="Arial" w:eastAsia="Arial" w:hAnsi="Arial" w:cs="Arial"/>
        </w:rPr>
      </w:pPr>
      <w:r>
        <w:rPr>
          <w:rFonts w:ascii="Arial" w:eastAsia="Arial" w:hAnsi="Arial" w:cs="Arial"/>
        </w:rPr>
        <w:t xml:space="preserve">Safe Handling Advice: </w:t>
      </w:r>
      <w:r>
        <w:rPr>
          <w:rFonts w:ascii="Arial" w:eastAsia="Arial" w:hAnsi="Arial" w:cs="Arial"/>
        </w:rPr>
        <w:tab/>
      </w:r>
      <w:r>
        <w:rPr>
          <w:rFonts w:ascii="Arial" w:eastAsia="Arial" w:hAnsi="Arial" w:cs="Arial"/>
        </w:rPr>
        <w:tab/>
        <w:t>Avoid contact with eyes and skin. Comply with instructions for use.</w:t>
      </w:r>
    </w:p>
    <w:p w:rsidR="00E33609" w:rsidRDefault="00651CBB">
      <w:pPr>
        <w:tabs>
          <w:tab w:val="left" w:pos="567"/>
          <w:tab w:val="left" w:pos="1418"/>
          <w:tab w:val="left" w:pos="2552"/>
        </w:tabs>
        <w:rPr>
          <w:rFonts w:ascii="Arial" w:eastAsia="Arial" w:hAnsi="Arial" w:cs="Arial"/>
          <w:u w:val="single"/>
        </w:rPr>
      </w:pPr>
      <w:r>
        <w:rPr>
          <w:rFonts w:ascii="Arial" w:eastAsia="Arial" w:hAnsi="Arial" w:cs="Arial"/>
          <w:u w:val="single"/>
        </w:rPr>
        <w:t>7.2</w:t>
      </w:r>
      <w:r>
        <w:rPr>
          <w:rFonts w:ascii="Arial" w:eastAsia="Arial" w:hAnsi="Arial" w:cs="Arial"/>
          <w:u w:val="single"/>
        </w:rPr>
        <w:tab/>
        <w:t>Storage</w:t>
      </w:r>
    </w:p>
    <w:p w:rsidR="00E33609" w:rsidRDefault="00651CBB">
      <w:pPr>
        <w:tabs>
          <w:tab w:val="left" w:pos="567"/>
          <w:tab w:val="left" w:pos="1418"/>
          <w:tab w:val="left" w:pos="2552"/>
        </w:tabs>
        <w:rPr>
          <w:rFonts w:ascii="Arial" w:eastAsia="Arial" w:hAnsi="Arial" w:cs="Arial"/>
        </w:rPr>
      </w:pPr>
      <w:r>
        <w:rPr>
          <w:rFonts w:ascii="Arial" w:eastAsia="Arial" w:hAnsi="Arial" w:cs="Arial"/>
        </w:rPr>
        <w:t xml:space="preserve">Technical Measures: </w:t>
      </w:r>
      <w:r>
        <w:rPr>
          <w:rFonts w:ascii="Arial" w:eastAsia="Arial" w:hAnsi="Arial" w:cs="Arial"/>
        </w:rPr>
        <w:tab/>
      </w:r>
      <w:r>
        <w:rPr>
          <w:rFonts w:ascii="Arial" w:eastAsia="Arial" w:hAnsi="Arial" w:cs="Arial"/>
        </w:rPr>
        <w:tab/>
      </w:r>
      <w:r>
        <w:rPr>
          <w:rFonts w:ascii="Arial" w:eastAsia="Arial" w:hAnsi="Arial" w:cs="Arial"/>
        </w:rPr>
        <w:tab/>
        <w:t>No special measures required.</w:t>
      </w:r>
    </w:p>
    <w:p w:rsidR="00E33609" w:rsidRDefault="00651CBB">
      <w:pPr>
        <w:tabs>
          <w:tab w:val="left" w:pos="567"/>
          <w:tab w:val="left" w:pos="1418"/>
          <w:tab w:val="left" w:pos="2552"/>
        </w:tabs>
        <w:rPr>
          <w:rFonts w:ascii="Arial" w:eastAsia="Arial" w:hAnsi="Arial" w:cs="Arial"/>
        </w:rPr>
      </w:pPr>
      <w:r>
        <w:rPr>
          <w:rFonts w:ascii="Arial" w:eastAsia="Arial" w:hAnsi="Arial" w:cs="Arial"/>
        </w:rPr>
        <w:t xml:space="preserve">Storage Conditions: </w:t>
      </w:r>
      <w:r>
        <w:rPr>
          <w:rFonts w:ascii="Arial" w:eastAsia="Arial" w:hAnsi="Arial" w:cs="Arial"/>
        </w:rPr>
        <w:tab/>
      </w:r>
      <w:r>
        <w:rPr>
          <w:rFonts w:ascii="Arial" w:eastAsia="Arial" w:hAnsi="Arial" w:cs="Arial"/>
        </w:rPr>
        <w:tab/>
      </w:r>
      <w:r>
        <w:rPr>
          <w:rFonts w:ascii="Arial" w:eastAsia="Arial" w:hAnsi="Arial" w:cs="Arial"/>
        </w:rPr>
        <w:tab/>
        <w:t>Store in a cool dry place.</w:t>
      </w:r>
    </w:p>
    <w:p w:rsidR="00E33609" w:rsidRDefault="00651CBB">
      <w:pPr>
        <w:tabs>
          <w:tab w:val="left" w:pos="567"/>
          <w:tab w:val="left" w:pos="1418"/>
          <w:tab w:val="left" w:pos="2552"/>
        </w:tabs>
        <w:ind w:left="3600" w:hanging="3600"/>
        <w:rPr>
          <w:rFonts w:ascii="Arial" w:eastAsia="Arial" w:hAnsi="Arial" w:cs="Arial"/>
        </w:rPr>
      </w:pPr>
      <w:r>
        <w:rPr>
          <w:rFonts w:ascii="Arial" w:eastAsia="Arial" w:hAnsi="Arial" w:cs="Arial"/>
        </w:rPr>
        <w:t xml:space="preserve">Incompatible Products: </w:t>
      </w:r>
      <w:r>
        <w:rPr>
          <w:rFonts w:ascii="Arial" w:eastAsia="Arial" w:hAnsi="Arial" w:cs="Arial"/>
        </w:rPr>
        <w:tab/>
      </w:r>
      <w:r>
        <w:rPr>
          <w:rFonts w:ascii="Arial" w:eastAsia="Arial" w:hAnsi="Arial" w:cs="Arial"/>
        </w:rPr>
        <w:tab/>
        <w:t>Avoid Extreme Temperatures. Alkalis, Strong Oxidizing Agents. Mild steel, cast iron, aluminium, aluminium alloys, brasses, tinned and galvanized materials are all attacked</w:t>
      </w:r>
    </w:p>
    <w:p w:rsidR="00E33609" w:rsidRDefault="00651CBB">
      <w:pPr>
        <w:tabs>
          <w:tab w:val="left" w:pos="567"/>
          <w:tab w:val="left" w:pos="1418"/>
          <w:tab w:val="left" w:pos="2552"/>
        </w:tabs>
        <w:rPr>
          <w:rFonts w:ascii="Arial" w:eastAsia="Arial" w:hAnsi="Arial" w:cs="Arial"/>
        </w:rPr>
      </w:pPr>
      <w:r>
        <w:rPr>
          <w:rFonts w:ascii="Arial" w:eastAsia="Arial" w:hAnsi="Arial" w:cs="Arial"/>
        </w:rPr>
        <w:t xml:space="preserve">Packaging: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Plastic Drums.</w:t>
      </w:r>
    </w:p>
    <w:p w:rsidR="00E33609" w:rsidRDefault="00651CBB">
      <w:pPr>
        <w:tabs>
          <w:tab w:val="left" w:pos="567"/>
          <w:tab w:val="left" w:pos="1418"/>
          <w:tab w:val="left" w:pos="2552"/>
        </w:tabs>
        <w:ind w:left="3600" w:hanging="3600"/>
        <w:rPr>
          <w:rFonts w:ascii="Arial" w:eastAsia="Arial" w:hAnsi="Arial" w:cs="Arial"/>
          <w:sz w:val="40"/>
          <w:szCs w:val="40"/>
        </w:rPr>
      </w:pPr>
      <w:r>
        <w:rPr>
          <w:rFonts w:ascii="Arial" w:eastAsia="Arial" w:hAnsi="Arial" w:cs="Arial"/>
        </w:rPr>
        <w:t xml:space="preserve">Packaging Materials: </w:t>
      </w:r>
      <w:r>
        <w:rPr>
          <w:rFonts w:ascii="Arial" w:eastAsia="Arial" w:hAnsi="Arial" w:cs="Arial"/>
        </w:rPr>
        <w:tab/>
      </w:r>
      <w:r>
        <w:rPr>
          <w:rFonts w:ascii="Arial" w:eastAsia="Arial" w:hAnsi="Arial" w:cs="Arial"/>
        </w:rPr>
        <w:tab/>
        <w:t>Recommended: Plastic Materials, Polyethylene, Polypropylene. Not Suitable - Uncoated Metal Drums.</w:t>
      </w:r>
      <w:r>
        <w:t xml:space="preserve"> </w:t>
      </w:r>
    </w:p>
    <w:p w:rsidR="00E33609" w:rsidRDefault="00651CBB">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SECTION 8: EXPOSURE CONTROLS/PERSONAL PROTECTION</w:t>
      </w:r>
    </w:p>
    <w:p w:rsidR="00906690" w:rsidRDefault="00651CBB" w:rsidP="00906690">
      <w:pPr>
        <w:tabs>
          <w:tab w:val="left" w:pos="567"/>
          <w:tab w:val="left" w:pos="1418"/>
          <w:tab w:val="left" w:pos="2552"/>
        </w:tabs>
        <w:rPr>
          <w:rFonts w:ascii="Arial" w:eastAsia="Arial" w:hAnsi="Arial" w:cs="Arial"/>
        </w:rPr>
      </w:pPr>
      <w:r>
        <w:rPr>
          <w:rFonts w:ascii="Arial" w:eastAsia="Arial" w:hAnsi="Arial" w:cs="Arial"/>
        </w:rPr>
        <w:t>8.1</w:t>
      </w:r>
      <w:r>
        <w:rPr>
          <w:rFonts w:ascii="Arial" w:eastAsia="Arial" w:hAnsi="Arial" w:cs="Arial"/>
        </w:rPr>
        <w:tab/>
      </w:r>
      <w:r w:rsidR="00906690">
        <w:rPr>
          <w:rFonts w:ascii="Arial" w:eastAsia="Arial" w:hAnsi="Arial" w:cs="Arial"/>
        </w:rPr>
        <w:t>Control parameters:</w:t>
      </w:r>
      <w:r w:rsidR="00906690">
        <w:rPr>
          <w:rFonts w:ascii="Arial" w:eastAsia="Arial" w:hAnsi="Arial" w:cs="Arial"/>
        </w:rPr>
        <w:tab/>
      </w:r>
      <w:r w:rsidR="00906690">
        <w:rPr>
          <w:rFonts w:ascii="Arial" w:eastAsia="Arial" w:hAnsi="Arial" w:cs="Arial"/>
        </w:rPr>
        <w:tab/>
      </w:r>
    </w:p>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92"/>
        <w:gridCol w:w="1418"/>
        <w:gridCol w:w="1417"/>
        <w:gridCol w:w="1418"/>
        <w:gridCol w:w="1417"/>
        <w:gridCol w:w="992"/>
      </w:tblGrid>
      <w:tr w:rsidR="00906690" w:rsidTr="00862D63">
        <w:trPr>
          <w:trHeight w:val="195"/>
        </w:trPr>
        <w:tc>
          <w:tcPr>
            <w:tcW w:w="2660" w:type="dxa"/>
            <w:shd w:val="clear" w:color="auto" w:fill="E6E6E6"/>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Name</w:t>
            </w:r>
          </w:p>
        </w:tc>
        <w:tc>
          <w:tcPr>
            <w:tcW w:w="992" w:type="dxa"/>
            <w:shd w:val="clear" w:color="auto" w:fill="E6E6E6"/>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STD</w:t>
            </w:r>
          </w:p>
        </w:tc>
        <w:tc>
          <w:tcPr>
            <w:tcW w:w="2835" w:type="dxa"/>
            <w:gridSpan w:val="2"/>
            <w:shd w:val="clear" w:color="auto" w:fill="E6E6E6"/>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Occupational Exposure Limit Value  (8-hour reference period)</w:t>
            </w:r>
          </w:p>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 xml:space="preserve">   ppm</w:t>
            </w:r>
            <w:r>
              <w:rPr>
                <w:rFonts w:ascii="Arial" w:eastAsia="Arial" w:hAnsi="Arial" w:cs="Arial"/>
              </w:rPr>
              <w:tab/>
              <w:t>mg/m3</w:t>
            </w:r>
          </w:p>
        </w:tc>
        <w:tc>
          <w:tcPr>
            <w:tcW w:w="2835" w:type="dxa"/>
            <w:gridSpan w:val="2"/>
            <w:shd w:val="clear" w:color="auto" w:fill="E6E6E6"/>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Occupational Exposure Limit Value  (15 minute reference period)</w:t>
            </w:r>
          </w:p>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 xml:space="preserve">   ppm</w:t>
            </w:r>
            <w:r>
              <w:rPr>
                <w:rFonts w:ascii="Arial" w:eastAsia="Arial" w:hAnsi="Arial" w:cs="Arial"/>
              </w:rPr>
              <w:tab/>
              <w:t xml:space="preserve">   mg/m3</w:t>
            </w:r>
          </w:p>
        </w:tc>
        <w:tc>
          <w:tcPr>
            <w:tcW w:w="992" w:type="dxa"/>
            <w:shd w:val="clear" w:color="auto" w:fill="E6E6E6"/>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Notes</w:t>
            </w:r>
          </w:p>
        </w:tc>
      </w:tr>
      <w:tr w:rsidR="00906690" w:rsidTr="00862D63">
        <w:trPr>
          <w:trHeight w:val="198"/>
        </w:trPr>
        <w:tc>
          <w:tcPr>
            <w:tcW w:w="2660" w:type="dxa"/>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PHOSPHORIC ACID</w:t>
            </w:r>
          </w:p>
        </w:tc>
        <w:tc>
          <w:tcPr>
            <w:tcW w:w="992" w:type="dxa"/>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OELV</w:t>
            </w:r>
          </w:p>
        </w:tc>
        <w:tc>
          <w:tcPr>
            <w:tcW w:w="1418"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w:t>
            </w:r>
          </w:p>
        </w:tc>
        <w:tc>
          <w:tcPr>
            <w:tcW w:w="1417"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1 mg/m3</w:t>
            </w:r>
          </w:p>
        </w:tc>
        <w:tc>
          <w:tcPr>
            <w:tcW w:w="1418"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w:t>
            </w:r>
          </w:p>
        </w:tc>
        <w:tc>
          <w:tcPr>
            <w:tcW w:w="1417"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2 mg/m3</w:t>
            </w:r>
          </w:p>
        </w:tc>
        <w:tc>
          <w:tcPr>
            <w:tcW w:w="992" w:type="dxa"/>
          </w:tcPr>
          <w:p w:rsidR="00906690" w:rsidRDefault="00906690" w:rsidP="00862D63">
            <w:pPr>
              <w:tabs>
                <w:tab w:val="left" w:pos="567"/>
                <w:tab w:val="left" w:pos="1418"/>
                <w:tab w:val="left" w:pos="2552"/>
              </w:tabs>
              <w:jc w:val="center"/>
              <w:rPr>
                <w:rFonts w:ascii="Arial" w:eastAsia="Arial" w:hAnsi="Arial" w:cs="Arial"/>
              </w:rPr>
            </w:pPr>
          </w:p>
        </w:tc>
      </w:tr>
      <w:tr w:rsidR="00906690" w:rsidTr="00862D63">
        <w:trPr>
          <w:trHeight w:val="198"/>
        </w:trPr>
        <w:tc>
          <w:tcPr>
            <w:tcW w:w="2660" w:type="dxa"/>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Dipropylene glycol methyl ether</w:t>
            </w:r>
          </w:p>
        </w:tc>
        <w:tc>
          <w:tcPr>
            <w:tcW w:w="992" w:type="dxa"/>
          </w:tcPr>
          <w:p w:rsidR="00906690" w:rsidRDefault="00906690" w:rsidP="00862D63">
            <w:pPr>
              <w:tabs>
                <w:tab w:val="left" w:pos="567"/>
                <w:tab w:val="left" w:pos="1418"/>
                <w:tab w:val="left" w:pos="2552"/>
              </w:tabs>
              <w:rPr>
                <w:rFonts w:ascii="Arial" w:eastAsia="Arial" w:hAnsi="Arial" w:cs="Arial"/>
              </w:rPr>
            </w:pPr>
            <w:r>
              <w:rPr>
                <w:rFonts w:ascii="Arial" w:eastAsia="Arial" w:hAnsi="Arial" w:cs="Arial"/>
              </w:rPr>
              <w:t>OELV</w:t>
            </w:r>
          </w:p>
        </w:tc>
        <w:tc>
          <w:tcPr>
            <w:tcW w:w="1418"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50</w:t>
            </w:r>
          </w:p>
        </w:tc>
        <w:tc>
          <w:tcPr>
            <w:tcW w:w="1417"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308</w:t>
            </w:r>
          </w:p>
        </w:tc>
        <w:tc>
          <w:tcPr>
            <w:tcW w:w="1418"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w:t>
            </w:r>
          </w:p>
        </w:tc>
        <w:tc>
          <w:tcPr>
            <w:tcW w:w="1417"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w:t>
            </w:r>
          </w:p>
        </w:tc>
        <w:tc>
          <w:tcPr>
            <w:tcW w:w="992" w:type="dxa"/>
          </w:tcPr>
          <w:p w:rsidR="00906690" w:rsidRDefault="00906690" w:rsidP="00862D63">
            <w:pPr>
              <w:tabs>
                <w:tab w:val="left" w:pos="567"/>
                <w:tab w:val="left" w:pos="1418"/>
                <w:tab w:val="left" w:pos="2552"/>
              </w:tabs>
              <w:jc w:val="center"/>
              <w:rPr>
                <w:rFonts w:ascii="Arial" w:eastAsia="Arial" w:hAnsi="Arial" w:cs="Arial"/>
              </w:rPr>
            </w:pPr>
            <w:r>
              <w:rPr>
                <w:rFonts w:ascii="Arial" w:eastAsia="Arial" w:hAnsi="Arial" w:cs="Arial"/>
              </w:rPr>
              <w:t>Sk, IOELV</w:t>
            </w:r>
          </w:p>
        </w:tc>
      </w:tr>
    </w:tbl>
    <w:p w:rsidR="00906690" w:rsidRDefault="00906690" w:rsidP="00906690">
      <w:pPr>
        <w:tabs>
          <w:tab w:val="left" w:pos="567"/>
          <w:tab w:val="left" w:pos="1418"/>
          <w:tab w:val="left" w:pos="2552"/>
        </w:tabs>
        <w:rPr>
          <w:rFonts w:ascii="Arial" w:eastAsia="Arial" w:hAnsi="Arial" w:cs="Arial"/>
        </w:rPr>
      </w:pPr>
      <w:r>
        <w:rPr>
          <w:rFonts w:ascii="Arial" w:eastAsia="Arial" w:hAnsi="Arial" w:cs="Arial"/>
        </w:rPr>
        <w:t>OELV = Occupational Exposure Limit Value</w:t>
      </w:r>
    </w:p>
    <w:p w:rsidR="00906690" w:rsidRDefault="00906690">
      <w:pPr>
        <w:tabs>
          <w:tab w:val="left" w:pos="567"/>
          <w:tab w:val="left" w:pos="1418"/>
          <w:tab w:val="left" w:pos="2552"/>
        </w:tabs>
        <w:rPr>
          <w:rFonts w:ascii="Arial" w:eastAsia="Arial" w:hAnsi="Arial" w:cs="Arial"/>
        </w:rPr>
      </w:pPr>
    </w:p>
    <w:p w:rsidR="00906690" w:rsidRDefault="00906690">
      <w:pPr>
        <w:tabs>
          <w:tab w:val="left" w:pos="567"/>
          <w:tab w:val="left" w:pos="1418"/>
          <w:tab w:val="left" w:pos="2552"/>
        </w:tabs>
        <w:rPr>
          <w:rFonts w:ascii="Arial" w:eastAsia="Arial" w:hAnsi="Arial" w:cs="Arial"/>
        </w:rPr>
      </w:pPr>
    </w:p>
    <w:p w:rsidR="00906690" w:rsidRDefault="00906690">
      <w:pPr>
        <w:tabs>
          <w:tab w:val="left" w:pos="567"/>
          <w:tab w:val="left" w:pos="1418"/>
          <w:tab w:val="left" w:pos="2552"/>
        </w:tabs>
        <w:rPr>
          <w:rFonts w:ascii="Arial" w:eastAsia="Arial" w:hAnsi="Arial" w:cs="Arial"/>
        </w:rPr>
      </w:pPr>
    </w:p>
    <w:p w:rsidR="00906690" w:rsidRDefault="00906690">
      <w:pPr>
        <w:tabs>
          <w:tab w:val="left" w:pos="567"/>
          <w:tab w:val="left" w:pos="1418"/>
          <w:tab w:val="left" w:pos="2552"/>
        </w:tabs>
        <w:rPr>
          <w:rFonts w:ascii="Arial" w:eastAsia="Arial" w:hAnsi="Arial" w:cs="Arial"/>
        </w:rPr>
      </w:pPr>
    </w:p>
    <w:p w:rsidR="00906690" w:rsidRDefault="00906690">
      <w:pPr>
        <w:tabs>
          <w:tab w:val="left" w:pos="567"/>
          <w:tab w:val="left" w:pos="1418"/>
          <w:tab w:val="left" w:pos="2552"/>
        </w:tabs>
        <w:rPr>
          <w:rFonts w:ascii="Arial" w:eastAsia="Arial" w:hAnsi="Arial" w:cs="Arial"/>
        </w:rPr>
      </w:pPr>
    </w:p>
    <w:p w:rsidR="00906690" w:rsidRDefault="00906690" w:rsidP="00906690">
      <w:pPr>
        <w:rPr>
          <w:rFonts w:ascii="Arial" w:eastAsia="Arial" w:hAnsi="Arial" w:cs="Arial"/>
          <w:sz w:val="40"/>
          <w:szCs w:val="40"/>
        </w:rPr>
      </w:pPr>
      <w:r>
        <w:rPr>
          <w:rFonts w:ascii="Arial" w:eastAsia="Arial" w:hAnsi="Arial" w:cs="Arial"/>
          <w:b/>
          <w:sz w:val="40"/>
          <w:szCs w:val="40"/>
        </w:rPr>
        <w:lastRenderedPageBreak/>
        <w:t>Safety Data Sheet</w:t>
      </w:r>
    </w:p>
    <w:p w:rsidR="00906690" w:rsidRDefault="00906690" w:rsidP="00906690">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4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906690" w:rsidRDefault="00906690" w:rsidP="00906690">
      <w:pPr>
        <w:tabs>
          <w:tab w:val="left" w:pos="567"/>
          <w:tab w:val="left" w:pos="1418"/>
          <w:tab w:val="left" w:pos="2552"/>
        </w:tabs>
        <w:rPr>
          <w:rFonts w:ascii="Arial" w:eastAsia="Arial" w:hAnsi="Arial" w:cs="Arial"/>
        </w:rPr>
      </w:pPr>
    </w:p>
    <w:p w:rsidR="00E33609" w:rsidRDefault="00651CBB" w:rsidP="00906690">
      <w:pPr>
        <w:tabs>
          <w:tab w:val="left" w:pos="567"/>
          <w:tab w:val="left" w:pos="1418"/>
          <w:tab w:val="left" w:pos="2552"/>
        </w:tabs>
        <w:rPr>
          <w:rFonts w:ascii="Arial" w:eastAsia="Arial" w:hAnsi="Arial" w:cs="Arial"/>
        </w:rPr>
      </w:pPr>
      <w:r>
        <w:rPr>
          <w:rFonts w:ascii="Arial" w:eastAsia="Arial" w:hAnsi="Arial" w:cs="Arial"/>
        </w:rPr>
        <w:t>8.2</w:t>
      </w:r>
      <w:r>
        <w:rPr>
          <w:rFonts w:ascii="Arial" w:eastAsia="Arial" w:hAnsi="Arial" w:cs="Arial"/>
        </w:rPr>
        <w:tab/>
        <w:t>Personal Protection Equipment:</w:t>
      </w:r>
    </w:p>
    <w:p w:rsidR="00E33609" w:rsidRDefault="00651CBB">
      <w:pPr>
        <w:tabs>
          <w:tab w:val="left" w:pos="567"/>
          <w:tab w:val="left" w:pos="1418"/>
          <w:tab w:val="left" w:pos="2552"/>
        </w:tabs>
        <w:rPr>
          <w:rFonts w:ascii="Arial" w:eastAsia="Arial" w:hAnsi="Arial" w:cs="Arial"/>
        </w:rPr>
      </w:pPr>
      <w:r>
        <w:rPr>
          <w:rFonts w:ascii="Arial" w:eastAsia="Arial" w:hAnsi="Arial" w:cs="Arial"/>
        </w:rPr>
        <w:tab/>
      </w:r>
      <w:r>
        <w:rPr>
          <w:rFonts w:ascii="Arial" w:eastAsia="Arial" w:hAnsi="Arial" w:cs="Arial"/>
        </w:rPr>
        <w:tab/>
      </w:r>
      <w:r w:rsidR="00906690">
        <w:rPr>
          <w:rFonts w:ascii="Arial" w:eastAsia="Arial" w:hAnsi="Arial" w:cs="Arial"/>
        </w:rPr>
        <w:tab/>
      </w:r>
      <w:r w:rsidR="00906690">
        <w:rPr>
          <w:rFonts w:ascii="Arial" w:eastAsia="Arial" w:hAnsi="Arial" w:cs="Arial"/>
        </w:rPr>
        <w:tab/>
      </w:r>
      <w:r>
        <w:rPr>
          <w:rFonts w:ascii="Arial" w:eastAsia="Arial" w:hAnsi="Arial" w:cs="Arial"/>
        </w:rPr>
        <w:tab/>
      </w:r>
      <w:r>
        <w:rPr>
          <w:rFonts w:ascii="Arial" w:eastAsia="Arial" w:hAnsi="Arial" w:cs="Arial"/>
          <w:noProof/>
          <w:lang w:val="en-IE"/>
        </w:rPr>
        <w:drawing>
          <wp:inline distT="0" distB="0" distL="114300" distR="114300">
            <wp:extent cx="808990" cy="81851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08990" cy="818515"/>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noProof/>
          <w:lang w:val="en-IE"/>
        </w:rPr>
        <w:drawing>
          <wp:inline distT="0" distB="0" distL="114300" distR="114300">
            <wp:extent cx="866140" cy="8572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66140" cy="857250"/>
                    </a:xfrm>
                    <a:prstGeom prst="rect">
                      <a:avLst/>
                    </a:prstGeom>
                    <a:ln/>
                  </pic:spPr>
                </pic:pic>
              </a:graphicData>
            </a:graphic>
          </wp:inline>
        </w:drawing>
      </w:r>
    </w:p>
    <w:p w:rsidR="00906690" w:rsidRDefault="00906690" w:rsidP="00906690">
      <w:pPr>
        <w:tabs>
          <w:tab w:val="left" w:pos="567"/>
          <w:tab w:val="left" w:pos="1418"/>
          <w:tab w:val="left" w:pos="2552"/>
        </w:tabs>
        <w:rPr>
          <w:rFonts w:ascii="Arial" w:eastAsia="Arial" w:hAnsi="Arial" w:cs="Arial"/>
        </w:rPr>
      </w:pPr>
    </w:p>
    <w:p w:rsidR="00906690" w:rsidRDefault="00906690" w:rsidP="00906690">
      <w:pPr>
        <w:tabs>
          <w:tab w:val="left" w:pos="567"/>
          <w:tab w:val="left" w:pos="1418"/>
          <w:tab w:val="left" w:pos="2552"/>
        </w:tabs>
        <w:ind w:left="3600" w:hanging="3600"/>
        <w:rPr>
          <w:rFonts w:ascii="Arial" w:eastAsia="Arial" w:hAnsi="Arial" w:cs="Arial"/>
        </w:rPr>
      </w:pPr>
      <w:r>
        <w:rPr>
          <w:rFonts w:ascii="Arial" w:eastAsia="Arial" w:hAnsi="Arial" w:cs="Arial"/>
        </w:rPr>
        <w:tab/>
      </w:r>
      <w:r w:rsidR="00651CBB">
        <w:rPr>
          <w:rFonts w:ascii="Arial" w:eastAsia="Arial" w:hAnsi="Arial" w:cs="Arial"/>
        </w:rPr>
        <w:t>Respiratory Protection:</w:t>
      </w:r>
      <w:r w:rsidR="00651CBB">
        <w:rPr>
          <w:rFonts w:ascii="Arial" w:eastAsia="Arial" w:hAnsi="Arial" w:cs="Arial"/>
        </w:rPr>
        <w:tab/>
        <w:t>Provide adequate ventilation in areas of confined space.</w:t>
      </w:r>
    </w:p>
    <w:p w:rsidR="00906690" w:rsidRDefault="00906690" w:rsidP="00906690">
      <w:pPr>
        <w:tabs>
          <w:tab w:val="left" w:pos="567"/>
          <w:tab w:val="left" w:pos="1418"/>
          <w:tab w:val="left" w:pos="2552"/>
        </w:tabs>
        <w:rPr>
          <w:rFonts w:ascii="Arial" w:eastAsia="Arial" w:hAnsi="Arial" w:cs="Arial"/>
        </w:rPr>
      </w:pPr>
      <w:r>
        <w:rPr>
          <w:rFonts w:ascii="Arial" w:eastAsia="Arial" w:hAnsi="Arial" w:cs="Arial"/>
        </w:rPr>
        <w:tab/>
      </w:r>
    </w:p>
    <w:p w:rsidR="00906690" w:rsidRDefault="00651CBB" w:rsidP="00906690">
      <w:pPr>
        <w:ind w:left="1440" w:hanging="2880"/>
        <w:rPr>
          <w:rFonts w:ascii="Arial" w:hAnsi="Arial" w:cs="Arial"/>
          <w:color w:val="000000"/>
          <w:sz w:val="23"/>
          <w:szCs w:val="23"/>
        </w:rPr>
      </w:pPr>
      <w:r>
        <w:rPr>
          <w:rFonts w:ascii="Arial" w:eastAsia="Arial" w:hAnsi="Arial" w:cs="Arial"/>
        </w:rPr>
        <w:t>:</w:t>
      </w:r>
      <w:r w:rsidR="00906690">
        <w:rPr>
          <w:rFonts w:ascii="Arial" w:eastAsia="Arial" w:hAnsi="Arial" w:cs="Arial"/>
        </w:rPr>
        <w:t xml:space="preserve">                             Hand Protection: </w:t>
      </w:r>
      <w:r w:rsidR="00906690">
        <w:rPr>
          <w:rFonts w:ascii="Arial" w:eastAsia="Arial" w:hAnsi="Arial" w:cs="Arial"/>
        </w:rPr>
        <w:tab/>
      </w:r>
      <w:r w:rsidR="00906690">
        <w:rPr>
          <w:rFonts w:ascii="Arial" w:eastAsia="Arial" w:hAnsi="Arial" w:cs="Arial"/>
        </w:rPr>
        <w:tab/>
      </w:r>
      <w:r w:rsidR="00906690" w:rsidRPr="00DD5810">
        <w:rPr>
          <w:rFonts w:ascii="Arial" w:hAnsi="Arial" w:cs="Arial"/>
          <w:color w:val="000000"/>
          <w:sz w:val="23"/>
          <w:szCs w:val="23"/>
        </w:rPr>
        <w:t xml:space="preserve">Use Chemical Resistant Gloves to EN Standard 374 Level 1, </w:t>
      </w:r>
      <w:r w:rsidR="00906690">
        <w:rPr>
          <w:rFonts w:ascii="Arial" w:hAnsi="Arial" w:cs="Arial"/>
          <w:color w:val="000000"/>
          <w:sz w:val="23"/>
          <w:szCs w:val="23"/>
        </w:rPr>
        <w:t xml:space="preserve">  </w:t>
      </w:r>
    </w:p>
    <w:p w:rsidR="00906690" w:rsidRPr="00DD5810" w:rsidRDefault="00906690" w:rsidP="00906690">
      <w:pPr>
        <w:ind w:left="3600"/>
      </w:pPr>
      <w:r w:rsidRPr="00DD5810">
        <w:rPr>
          <w:rFonts w:ascii="Arial" w:hAnsi="Arial" w:cs="Arial"/>
          <w:color w:val="000000"/>
          <w:sz w:val="23"/>
          <w:szCs w:val="23"/>
        </w:rPr>
        <w:t>Letter Code K. Thickness of glove material: 0.7mm. Breakthrough time (maximum wear duration) &gt;480 mins</w:t>
      </w:r>
    </w:p>
    <w:p w:rsidR="00906690" w:rsidRDefault="00906690" w:rsidP="00906690">
      <w:pPr>
        <w:tabs>
          <w:tab w:val="left" w:pos="567"/>
          <w:tab w:val="left" w:pos="1418"/>
          <w:tab w:val="left" w:pos="2552"/>
        </w:tabs>
        <w:rPr>
          <w:rFonts w:ascii="Arial" w:eastAsia="Arial" w:hAnsi="Arial" w:cs="Arial"/>
        </w:rPr>
      </w:pPr>
    </w:p>
    <w:p w:rsidR="00E33609" w:rsidRDefault="00906690" w:rsidP="00906690">
      <w:pPr>
        <w:tabs>
          <w:tab w:val="left" w:pos="567"/>
          <w:tab w:val="left" w:pos="1418"/>
          <w:tab w:val="left" w:pos="2552"/>
        </w:tabs>
        <w:ind w:left="3600" w:hanging="3600"/>
        <w:rPr>
          <w:rFonts w:ascii="Arial" w:eastAsia="Arial" w:hAnsi="Arial" w:cs="Arial"/>
        </w:rPr>
      </w:pPr>
      <w:r>
        <w:rPr>
          <w:rFonts w:ascii="Arial" w:eastAsia="Arial" w:hAnsi="Arial" w:cs="Arial"/>
        </w:rPr>
        <w:tab/>
      </w:r>
      <w:r w:rsidR="00651CBB">
        <w:rPr>
          <w:rFonts w:ascii="Arial" w:eastAsia="Arial" w:hAnsi="Arial" w:cs="Arial"/>
        </w:rPr>
        <w:t>Eye Protection:</w:t>
      </w:r>
      <w:r w:rsidR="00651CBB">
        <w:rPr>
          <w:rFonts w:ascii="Arial" w:eastAsia="Arial" w:hAnsi="Arial" w:cs="Arial"/>
        </w:rPr>
        <w:tab/>
      </w:r>
      <w:r w:rsidR="00651CBB">
        <w:rPr>
          <w:rFonts w:ascii="Arial" w:eastAsia="Arial" w:hAnsi="Arial" w:cs="Arial"/>
        </w:rPr>
        <w:tab/>
        <w:t>Use Chemical Goggles or Face Shield to</w:t>
      </w:r>
      <w:r w:rsidR="00651CBB">
        <w:t xml:space="preserve"> </w:t>
      </w:r>
      <w:r w:rsidR="00651CBB">
        <w:rPr>
          <w:rFonts w:ascii="Arial" w:eastAsia="Arial" w:hAnsi="Arial" w:cs="Arial"/>
        </w:rPr>
        <w:t>EN Standard 166 Level 3 or higher</w:t>
      </w:r>
    </w:p>
    <w:p w:rsidR="00E33609" w:rsidRDefault="00E33609">
      <w:pPr>
        <w:tabs>
          <w:tab w:val="left" w:pos="567"/>
          <w:tab w:val="left" w:pos="1418"/>
          <w:tab w:val="left" w:pos="2552"/>
        </w:tabs>
        <w:ind w:left="3600"/>
        <w:rPr>
          <w:rFonts w:ascii="Arial" w:eastAsia="Arial" w:hAnsi="Arial" w:cs="Arial"/>
          <w:sz w:val="8"/>
          <w:szCs w:val="8"/>
        </w:rPr>
      </w:pPr>
    </w:p>
    <w:p w:rsidR="00E33609" w:rsidRDefault="00906690" w:rsidP="00906690">
      <w:pPr>
        <w:tabs>
          <w:tab w:val="left" w:pos="567"/>
          <w:tab w:val="left" w:pos="1418"/>
          <w:tab w:val="left" w:pos="2552"/>
        </w:tabs>
        <w:ind w:left="3600" w:hanging="3600"/>
        <w:rPr>
          <w:rFonts w:ascii="Arial" w:eastAsia="Arial" w:hAnsi="Arial" w:cs="Arial"/>
        </w:rPr>
      </w:pPr>
      <w:r>
        <w:rPr>
          <w:rFonts w:ascii="Arial" w:eastAsia="Arial" w:hAnsi="Arial" w:cs="Arial"/>
        </w:rPr>
        <w:tab/>
      </w:r>
      <w:r w:rsidR="00651CBB">
        <w:rPr>
          <w:rFonts w:ascii="Arial" w:eastAsia="Arial" w:hAnsi="Arial" w:cs="Arial"/>
        </w:rPr>
        <w:t xml:space="preserve">Skin Protection: </w:t>
      </w:r>
      <w:r w:rsidR="00651CBB">
        <w:rPr>
          <w:rFonts w:ascii="Arial" w:eastAsia="Arial" w:hAnsi="Arial" w:cs="Arial"/>
        </w:rPr>
        <w:tab/>
      </w:r>
      <w:r>
        <w:rPr>
          <w:rFonts w:ascii="Arial" w:eastAsia="Arial" w:hAnsi="Arial" w:cs="Arial"/>
        </w:rPr>
        <w:tab/>
      </w:r>
      <w:r w:rsidR="00651CBB">
        <w:rPr>
          <w:rFonts w:ascii="Arial" w:eastAsia="Arial" w:hAnsi="Arial" w:cs="Arial"/>
        </w:rPr>
        <w:t>Wear Plastic Apron EN Standard 13034 Type PB[6] &amp; Face Shield EN Standard 166 Level 3 or higher</w:t>
      </w:r>
    </w:p>
    <w:p w:rsidR="00E33609" w:rsidRDefault="00E33609">
      <w:pPr>
        <w:tabs>
          <w:tab w:val="left" w:pos="567"/>
          <w:tab w:val="left" w:pos="1418"/>
          <w:tab w:val="left" w:pos="2552"/>
        </w:tabs>
        <w:rPr>
          <w:rFonts w:ascii="Arial" w:eastAsia="Arial" w:hAnsi="Arial" w:cs="Arial"/>
          <w:sz w:val="2"/>
          <w:szCs w:val="2"/>
        </w:rPr>
      </w:pPr>
    </w:p>
    <w:p w:rsidR="00E33609" w:rsidRDefault="00651CBB">
      <w:pPr>
        <w:tabs>
          <w:tab w:val="left" w:pos="567"/>
          <w:tab w:val="left" w:pos="1418"/>
          <w:tab w:val="left" w:pos="2552"/>
        </w:tabs>
        <w:rPr>
          <w:rFonts w:ascii="Arial" w:eastAsia="Arial" w:hAnsi="Arial" w:cs="Arial"/>
        </w:rPr>
      </w:pPr>
      <w:r>
        <w:rPr>
          <w:rFonts w:ascii="Arial" w:eastAsia="Arial" w:hAnsi="Arial" w:cs="Arial"/>
        </w:rPr>
        <w:t>8.3</w:t>
      </w:r>
      <w:r>
        <w:rPr>
          <w:rFonts w:ascii="Arial" w:eastAsia="Arial" w:hAnsi="Arial" w:cs="Arial"/>
        </w:rPr>
        <w:tab/>
        <w:t>Hygiene Measures:</w:t>
      </w:r>
      <w:r>
        <w:rPr>
          <w:rFonts w:ascii="Arial" w:eastAsia="Arial" w:hAnsi="Arial" w:cs="Arial"/>
        </w:rPr>
        <w:tab/>
      </w:r>
      <w:r>
        <w:rPr>
          <w:rFonts w:ascii="Arial" w:eastAsia="Arial" w:hAnsi="Arial" w:cs="Arial"/>
        </w:rPr>
        <w:tab/>
        <w:t xml:space="preserve">Handle in accordance with good industrial hygiene and </w:t>
      </w:r>
    </w:p>
    <w:p w:rsidR="00E33609" w:rsidRDefault="00651CBB">
      <w:pPr>
        <w:tabs>
          <w:tab w:val="left" w:pos="567"/>
          <w:tab w:val="left" w:pos="1418"/>
          <w:tab w:val="left" w:pos="2552"/>
        </w:tabs>
        <w:rPr>
          <w:rFonts w:ascii="Arial" w:eastAsia="Arial" w:hAnsi="Arial" w:cs="Arial"/>
          <w:sz w:val="16"/>
          <w:szCs w:val="16"/>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safety practices.</w:t>
      </w:r>
    </w:p>
    <w:p w:rsidR="00E33609" w:rsidRDefault="00E33609">
      <w:pPr>
        <w:tabs>
          <w:tab w:val="left" w:pos="567"/>
          <w:tab w:val="left" w:pos="1418"/>
          <w:tab w:val="left" w:pos="2552"/>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pPr>
      <w:r>
        <w:rPr>
          <w:rFonts w:ascii="Arial" w:eastAsia="Arial" w:hAnsi="Arial" w:cs="Arial"/>
          <w:b/>
        </w:rPr>
        <w:t>SECTION 9: PHYSICAL AND CHEMICAL PROPERTIES</w:t>
      </w:r>
    </w:p>
    <w:p w:rsidR="00E33609" w:rsidRDefault="00651CBB">
      <w:pPr>
        <w:tabs>
          <w:tab w:val="left" w:pos="567"/>
          <w:tab w:val="left" w:pos="1418"/>
          <w:tab w:val="left" w:pos="2552"/>
          <w:tab w:val="left" w:pos="3600"/>
        </w:tabs>
        <w:jc w:val="both"/>
        <w:rPr>
          <w:rFonts w:ascii="Arial" w:eastAsia="Arial" w:hAnsi="Arial" w:cs="Arial"/>
          <w:u w:val="single"/>
        </w:rPr>
      </w:pPr>
      <w:r>
        <w:rPr>
          <w:rFonts w:ascii="Arial" w:eastAsia="Arial" w:hAnsi="Arial" w:cs="Arial"/>
          <w:u w:val="single"/>
        </w:rPr>
        <w:t>9.1. Information on basic physical and chemical properties</w:t>
      </w:r>
    </w:p>
    <w:p w:rsidR="00E33609" w:rsidRDefault="00E33609">
      <w:pPr>
        <w:tabs>
          <w:tab w:val="left" w:pos="567"/>
          <w:tab w:val="left" w:pos="1418"/>
          <w:tab w:val="left" w:pos="2552"/>
          <w:tab w:val="left" w:pos="3600"/>
        </w:tabs>
        <w:jc w:val="both"/>
        <w:rPr>
          <w:rFonts w:ascii="Arial" w:eastAsia="Arial" w:hAnsi="Arial" w:cs="Arial"/>
          <w:sz w:val="8"/>
          <w:szCs w:val="8"/>
        </w:rPr>
      </w:pP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 xml:space="preserve">Physical state: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Liquid. </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Odour / Odour threshold: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Chemical</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Colour:</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Pr>
          <w:rFonts w:ascii="Arial" w:eastAsia="Arial" w:hAnsi="Arial" w:cs="Arial"/>
        </w:rPr>
        <w:t>Colourless</w:t>
      </w:r>
      <w:r w:rsidR="00651CBB">
        <w:rPr>
          <w:rFonts w:ascii="Arial" w:eastAsia="Arial" w:hAnsi="Arial" w:cs="Arial"/>
        </w:rPr>
        <w:t xml:space="preserve"> </w:t>
      </w:r>
      <w:r w:rsidR="00651CBB">
        <w:rPr>
          <w:rFonts w:ascii="Arial" w:eastAsia="Arial" w:hAnsi="Arial" w:cs="Arial"/>
        </w:rPr>
        <w:tab/>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 xml:space="preserve">pH: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Melting point / freezing point:</w:t>
      </w:r>
      <w:r>
        <w:rPr>
          <w:rFonts w:ascii="Arial" w:eastAsia="Arial" w:hAnsi="Arial" w:cs="Arial"/>
        </w:rPr>
        <w:tab/>
      </w:r>
      <w:r>
        <w:rPr>
          <w:rFonts w:ascii="Arial" w:eastAsia="Arial" w:hAnsi="Arial" w:cs="Arial"/>
        </w:rPr>
        <w:tab/>
      </w:r>
      <w:r>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Initial boiling point &amp; boiling range:</w:t>
      </w:r>
      <w:r w:rsidR="00651CBB">
        <w:rPr>
          <w:rFonts w:ascii="Arial" w:eastAsia="Arial" w:hAnsi="Arial" w:cs="Arial"/>
        </w:rPr>
        <w:tab/>
      </w:r>
      <w:r w:rsidR="00651CBB">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Flash point: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Evaporation rate: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Flammability solid, gas):</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Upper/lower flammability or explosive limits:</w:t>
      </w:r>
      <w:r w:rsidR="00651CBB">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Vapour pressure:</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Vapour density:</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Relative density: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1.16kg/dm3</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Solubility(ies):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Soluble in Water</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 xml:space="preserve">Partition coefficient: </w:t>
      </w:r>
      <w:r>
        <w:rPr>
          <w:rFonts w:ascii="Arial" w:eastAsia="Arial" w:hAnsi="Arial" w:cs="Arial"/>
        </w:rPr>
        <w:tab/>
        <w:t>n-octanol/water:</w:t>
      </w:r>
      <w:r>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Particle characteristics: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Auto-ignition temperature: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Decomposition temperature:</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Viscosity:</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C76969">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ab/>
      </w:r>
      <w:r w:rsidR="00651CBB">
        <w:rPr>
          <w:rFonts w:ascii="Arial" w:eastAsia="Arial" w:hAnsi="Arial" w:cs="Arial"/>
        </w:rPr>
        <w:t>Explosive properties:</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651CBB">
      <w:pPr>
        <w:numPr>
          <w:ilvl w:val="0"/>
          <w:numId w:val="1"/>
        </w:numPr>
        <w:tabs>
          <w:tab w:val="left" w:pos="567"/>
          <w:tab w:val="left" w:pos="1418"/>
          <w:tab w:val="left" w:pos="2552"/>
          <w:tab w:val="left" w:pos="3600"/>
        </w:tabs>
        <w:jc w:val="both"/>
        <w:rPr>
          <w:rFonts w:ascii="Arial" w:eastAsia="Arial" w:hAnsi="Arial" w:cs="Arial"/>
        </w:rPr>
      </w:pPr>
      <w:r>
        <w:rPr>
          <w:rFonts w:ascii="Arial" w:eastAsia="Arial" w:hAnsi="Arial" w:cs="Arial"/>
        </w:rPr>
        <w:t>Oxidising properties: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E33609">
      <w:pPr>
        <w:tabs>
          <w:tab w:val="left" w:pos="567"/>
          <w:tab w:val="left" w:pos="1418"/>
          <w:tab w:val="left" w:pos="2552"/>
          <w:tab w:val="left" w:pos="3600"/>
        </w:tabs>
        <w:jc w:val="both"/>
        <w:rPr>
          <w:rFonts w:ascii="Arial" w:eastAsia="Arial" w:hAnsi="Arial" w:cs="Arial"/>
          <w:sz w:val="23"/>
          <w:szCs w:val="23"/>
          <w:u w:val="single"/>
        </w:rPr>
      </w:pPr>
    </w:p>
    <w:p w:rsidR="00E33609" w:rsidRDefault="00651CBB">
      <w:pPr>
        <w:tabs>
          <w:tab w:val="left" w:pos="567"/>
          <w:tab w:val="left" w:pos="1418"/>
          <w:tab w:val="left" w:pos="2552"/>
          <w:tab w:val="left" w:pos="3600"/>
        </w:tabs>
        <w:jc w:val="both"/>
        <w:rPr>
          <w:rFonts w:ascii="Arial" w:eastAsia="Arial" w:hAnsi="Arial" w:cs="Arial"/>
          <w:u w:val="single"/>
        </w:rPr>
      </w:pPr>
      <w:r>
        <w:rPr>
          <w:rFonts w:ascii="Arial" w:eastAsia="Arial" w:hAnsi="Arial" w:cs="Arial"/>
          <w:u w:val="single"/>
        </w:rPr>
        <w:t>9.2.1 Additional information</w:t>
      </w:r>
    </w:p>
    <w:p w:rsidR="00E33609" w:rsidRPr="00906690" w:rsidRDefault="00651CBB">
      <w:pPr>
        <w:tabs>
          <w:tab w:val="left" w:pos="567"/>
          <w:tab w:val="left" w:pos="1418"/>
          <w:tab w:val="left" w:pos="2552"/>
          <w:tab w:val="left" w:pos="3600"/>
        </w:tabs>
        <w:jc w:val="both"/>
        <w:rPr>
          <w:rFonts w:ascii="Arial" w:eastAsia="Arial" w:hAnsi="Arial" w:cs="Arial"/>
        </w:rPr>
      </w:pPr>
      <w:r w:rsidRPr="00906690">
        <w:rPr>
          <w:rFonts w:ascii="Arial" w:eastAsia="Arial" w:hAnsi="Arial" w:cs="Arial"/>
        </w:rPr>
        <w:tab/>
        <w:t xml:space="preserve">Physical Hazard Class </w:t>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t>N/A</w:t>
      </w:r>
    </w:p>
    <w:p w:rsidR="00E33609" w:rsidRPr="00906690" w:rsidRDefault="00651CBB">
      <w:pPr>
        <w:tabs>
          <w:tab w:val="left" w:pos="567"/>
          <w:tab w:val="left" w:pos="1418"/>
          <w:tab w:val="left" w:pos="2552"/>
          <w:tab w:val="left" w:pos="3600"/>
        </w:tabs>
        <w:jc w:val="both"/>
        <w:rPr>
          <w:rFonts w:ascii="Arial" w:eastAsia="Arial" w:hAnsi="Arial" w:cs="Arial"/>
        </w:rPr>
      </w:pPr>
      <w:r w:rsidRPr="00906690">
        <w:rPr>
          <w:rFonts w:ascii="Arial" w:eastAsia="Arial" w:hAnsi="Arial" w:cs="Arial"/>
        </w:rPr>
        <w:tab/>
        <w:t xml:space="preserve">Properties </w:t>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t>N/A</w:t>
      </w:r>
    </w:p>
    <w:p w:rsidR="00E33609" w:rsidRPr="00906690" w:rsidRDefault="00651CBB">
      <w:pPr>
        <w:tabs>
          <w:tab w:val="left" w:pos="567"/>
          <w:tab w:val="left" w:pos="1418"/>
          <w:tab w:val="left" w:pos="2552"/>
          <w:tab w:val="left" w:pos="3600"/>
        </w:tabs>
        <w:jc w:val="both"/>
        <w:rPr>
          <w:rFonts w:ascii="Arial" w:eastAsia="Arial" w:hAnsi="Arial" w:cs="Arial"/>
        </w:rPr>
      </w:pPr>
      <w:r w:rsidRPr="00906690">
        <w:rPr>
          <w:rFonts w:ascii="Arial" w:eastAsia="Arial" w:hAnsi="Arial" w:cs="Arial"/>
        </w:rPr>
        <w:tab/>
        <w:t>Safety Characteristics</w:t>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r>
      <w:r w:rsidRPr="00906690">
        <w:rPr>
          <w:rFonts w:ascii="Arial" w:eastAsia="Arial" w:hAnsi="Arial" w:cs="Arial"/>
        </w:rPr>
        <w:tab/>
        <w:t>N/A</w:t>
      </w:r>
    </w:p>
    <w:p w:rsidR="00E33609" w:rsidRPr="00906690" w:rsidRDefault="00E33609">
      <w:pPr>
        <w:tabs>
          <w:tab w:val="left" w:pos="567"/>
          <w:tab w:val="left" w:pos="1418"/>
          <w:tab w:val="left" w:pos="2552"/>
          <w:tab w:val="left" w:pos="3600"/>
        </w:tabs>
        <w:jc w:val="both"/>
        <w:rPr>
          <w:rFonts w:ascii="Arial" w:eastAsia="Arial" w:hAnsi="Arial" w:cs="Arial"/>
        </w:rPr>
      </w:pPr>
    </w:p>
    <w:p w:rsidR="00906690" w:rsidRPr="00906690" w:rsidRDefault="00906690" w:rsidP="00906690">
      <w:pPr>
        <w:tabs>
          <w:tab w:val="left" w:pos="567"/>
          <w:tab w:val="left" w:pos="1418"/>
          <w:tab w:val="left" w:pos="2552"/>
          <w:tab w:val="left" w:pos="3600"/>
        </w:tabs>
        <w:jc w:val="both"/>
        <w:rPr>
          <w:rFonts w:ascii="Arial" w:eastAsia="Arial" w:hAnsi="Arial" w:cs="Arial"/>
          <w:u w:val="single"/>
        </w:rPr>
      </w:pPr>
      <w:r>
        <w:rPr>
          <w:rFonts w:ascii="Arial" w:eastAsia="Arial" w:hAnsi="Arial" w:cs="Arial"/>
          <w:b/>
          <w:sz w:val="40"/>
          <w:szCs w:val="40"/>
        </w:rPr>
        <w:lastRenderedPageBreak/>
        <w:t>Safety Data Sheet</w:t>
      </w:r>
    </w:p>
    <w:p w:rsidR="00906690" w:rsidRDefault="00906690" w:rsidP="00906690">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5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906690" w:rsidRPr="00C76969" w:rsidRDefault="00906690">
      <w:pPr>
        <w:tabs>
          <w:tab w:val="left" w:pos="567"/>
          <w:tab w:val="left" w:pos="1418"/>
          <w:tab w:val="left" w:pos="2552"/>
          <w:tab w:val="left" w:pos="3600"/>
        </w:tabs>
        <w:jc w:val="both"/>
        <w:rPr>
          <w:rFonts w:ascii="Arial" w:eastAsia="Arial" w:hAnsi="Arial" w:cs="Arial"/>
          <w:sz w:val="8"/>
          <w:szCs w:val="8"/>
          <w:u w:val="single"/>
        </w:rPr>
      </w:pPr>
    </w:p>
    <w:p w:rsidR="00C76969" w:rsidRDefault="00C76969" w:rsidP="00C76969">
      <w:pPr>
        <w:tabs>
          <w:tab w:val="left" w:pos="567"/>
          <w:tab w:val="left" w:pos="1418"/>
          <w:tab w:val="left" w:pos="2552"/>
          <w:tab w:val="left" w:pos="3600"/>
        </w:tabs>
        <w:jc w:val="both"/>
        <w:rPr>
          <w:rFonts w:ascii="Arial" w:eastAsia="Arial" w:hAnsi="Arial" w:cs="Arial"/>
          <w:u w:val="single"/>
        </w:rPr>
      </w:pPr>
      <w:r w:rsidRPr="00906690">
        <w:rPr>
          <w:rFonts w:ascii="Arial" w:eastAsia="Arial" w:hAnsi="Arial" w:cs="Arial"/>
          <w:u w:val="single"/>
        </w:rPr>
        <w:t>9.2.2 Other Safety Characteristics</w:t>
      </w:r>
    </w:p>
    <w:p w:rsidR="00E33609" w:rsidRDefault="00C76969">
      <w:pPr>
        <w:tabs>
          <w:tab w:val="left" w:pos="567"/>
          <w:tab w:val="left" w:pos="1418"/>
          <w:tab w:val="left" w:pos="2552"/>
          <w:tab w:val="left" w:pos="3600"/>
        </w:tabs>
        <w:jc w:val="both"/>
        <w:rPr>
          <w:rFonts w:ascii="Arial" w:eastAsia="Arial" w:hAnsi="Arial" w:cs="Arial"/>
        </w:rPr>
      </w:pPr>
      <w:r w:rsidRPr="00C76969">
        <w:rPr>
          <w:rFonts w:ascii="Arial" w:eastAsia="Arial" w:hAnsi="Arial" w:cs="Arial"/>
          <w:sz w:val="12"/>
          <w:szCs w:val="12"/>
        </w:rPr>
        <w:tab/>
      </w:r>
      <w:r w:rsidR="00651CBB" w:rsidRPr="00906690">
        <w:rPr>
          <w:rFonts w:ascii="Arial" w:eastAsia="Arial" w:hAnsi="Arial" w:cs="Arial"/>
        </w:rPr>
        <w:t>Mechanical</w:t>
      </w:r>
      <w:r w:rsidR="00651CBB">
        <w:rPr>
          <w:rFonts w:ascii="Arial" w:eastAsia="Arial" w:hAnsi="Arial" w:cs="Arial"/>
        </w:rPr>
        <w:t xml:space="preserve"> Sensitivity </w:t>
      </w:r>
      <w:r w:rsidR="00651CBB">
        <w:rPr>
          <w:rFonts w:ascii="Arial" w:eastAsia="Arial" w:hAnsi="Arial" w:cs="Arial"/>
        </w:rPr>
        <w:tab/>
      </w:r>
      <w:r w:rsidR="00651CBB">
        <w:rPr>
          <w:rFonts w:ascii="Arial" w:eastAsia="Arial" w:hAnsi="Arial" w:cs="Arial"/>
        </w:rPr>
        <w:tab/>
      </w:r>
      <w:r w:rsidR="00651CBB">
        <w:rPr>
          <w:rFonts w:ascii="Arial" w:eastAsia="Arial" w:hAnsi="Arial" w:cs="Arial"/>
        </w:rPr>
        <w:tab/>
      </w:r>
      <w:r w:rsidR="00651CBB">
        <w:rPr>
          <w:rFonts w:ascii="Arial" w:eastAsia="Arial" w:hAnsi="Arial" w:cs="Arial"/>
        </w:rPr>
        <w:tab/>
        <w:t>N/A</w:t>
      </w:r>
    </w:p>
    <w:p w:rsidR="00E33609" w:rsidRDefault="00651CBB">
      <w:pPr>
        <w:tabs>
          <w:tab w:val="left" w:pos="567"/>
          <w:tab w:val="left" w:pos="1418"/>
          <w:tab w:val="left" w:pos="2552"/>
          <w:tab w:val="left" w:pos="3600"/>
        </w:tabs>
        <w:jc w:val="both"/>
        <w:rPr>
          <w:rFonts w:ascii="Arial" w:eastAsia="Arial" w:hAnsi="Arial" w:cs="Arial"/>
        </w:rPr>
      </w:pPr>
      <w:r>
        <w:rPr>
          <w:rFonts w:ascii="Arial" w:eastAsia="Arial" w:hAnsi="Arial" w:cs="Arial"/>
        </w:rPr>
        <w:tab/>
        <w:t xml:space="preserve">Acid/Alkaline 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651CBB">
      <w:pPr>
        <w:tabs>
          <w:tab w:val="left" w:pos="567"/>
          <w:tab w:val="left" w:pos="1418"/>
          <w:tab w:val="left" w:pos="2552"/>
          <w:tab w:val="left" w:pos="3600"/>
        </w:tabs>
        <w:jc w:val="both"/>
        <w:rPr>
          <w:rFonts w:ascii="Arial" w:eastAsia="Arial" w:hAnsi="Arial" w:cs="Arial"/>
        </w:rPr>
      </w:pPr>
      <w:r>
        <w:rPr>
          <w:rFonts w:ascii="Arial" w:eastAsia="Arial" w:hAnsi="Arial" w:cs="Arial"/>
        </w:rPr>
        <w:tab/>
        <w:t xml:space="preserve">Conductivity/Redox Potential </w:t>
      </w:r>
      <w:r>
        <w:rPr>
          <w:rFonts w:ascii="Arial" w:eastAsia="Arial" w:hAnsi="Arial" w:cs="Arial"/>
        </w:rPr>
        <w:tab/>
      </w:r>
      <w:r>
        <w:rPr>
          <w:rFonts w:ascii="Arial" w:eastAsia="Arial" w:hAnsi="Arial" w:cs="Arial"/>
        </w:rPr>
        <w:tab/>
      </w:r>
      <w:r>
        <w:rPr>
          <w:rFonts w:ascii="Arial" w:eastAsia="Arial" w:hAnsi="Arial" w:cs="Arial"/>
        </w:rPr>
        <w:tab/>
        <w:t>N/A</w:t>
      </w:r>
      <w:r>
        <w:rPr>
          <w:rFonts w:ascii="Arial" w:eastAsia="Arial" w:hAnsi="Arial" w:cs="Arial"/>
        </w:rPr>
        <w:tab/>
      </w:r>
      <w:r>
        <w:rPr>
          <w:rFonts w:ascii="Arial" w:eastAsia="Arial" w:hAnsi="Arial" w:cs="Arial"/>
        </w:rPr>
        <w:tab/>
      </w:r>
    </w:p>
    <w:p w:rsidR="00E33609" w:rsidRDefault="00E33609">
      <w:pPr>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10: STABILITY AND REACTIVITY</w:t>
      </w:r>
    </w:p>
    <w:p w:rsidR="00E33609" w:rsidRDefault="00651CBB">
      <w:pPr>
        <w:ind w:left="5040" w:hanging="5040"/>
        <w:rPr>
          <w:rFonts w:ascii="Arial" w:eastAsia="Arial" w:hAnsi="Arial" w:cs="Arial"/>
        </w:rPr>
      </w:pPr>
      <w:r>
        <w:rPr>
          <w:rFonts w:ascii="Arial" w:eastAsia="Arial" w:hAnsi="Arial" w:cs="Arial"/>
          <w:u w:val="single"/>
        </w:rPr>
        <w:t>10.1. Reactivity</w:t>
      </w:r>
      <w:r>
        <w:rPr>
          <w:rFonts w:ascii="Arial" w:eastAsia="Arial" w:hAnsi="Arial" w:cs="Arial"/>
        </w:rPr>
        <w:t xml:space="preserve">: </w:t>
      </w:r>
      <w:r>
        <w:rPr>
          <w:rFonts w:ascii="Arial" w:eastAsia="Arial" w:hAnsi="Arial" w:cs="Arial"/>
        </w:rPr>
        <w:tab/>
        <w:t>There are no known reactivity hazards associated with this product.</w:t>
      </w:r>
    </w:p>
    <w:p w:rsidR="00E33609" w:rsidRDefault="00651CBB">
      <w:pPr>
        <w:ind w:left="5040" w:hanging="5040"/>
        <w:rPr>
          <w:rFonts w:ascii="Arial" w:eastAsia="Arial" w:hAnsi="Arial" w:cs="Arial"/>
        </w:rPr>
      </w:pPr>
      <w:r>
        <w:rPr>
          <w:rFonts w:ascii="Arial" w:eastAsia="Arial" w:hAnsi="Arial" w:cs="Arial"/>
          <w:u w:val="single"/>
        </w:rPr>
        <w:t>10.2. Chemical stability</w:t>
      </w:r>
      <w:r>
        <w:rPr>
          <w:rFonts w:ascii="Arial" w:eastAsia="Arial" w:hAnsi="Arial" w:cs="Arial"/>
        </w:rPr>
        <w:t xml:space="preserve">: </w:t>
      </w:r>
      <w:r>
        <w:rPr>
          <w:rFonts w:ascii="Arial" w:eastAsia="Arial" w:hAnsi="Arial" w:cs="Arial"/>
        </w:rPr>
        <w:tab/>
        <w:t>Stable under normal temperature conditions and recommended use.</w:t>
      </w:r>
    </w:p>
    <w:p w:rsidR="00E33609" w:rsidRDefault="00651CBB">
      <w:pPr>
        <w:rPr>
          <w:rFonts w:ascii="Arial" w:eastAsia="Arial" w:hAnsi="Arial" w:cs="Arial"/>
        </w:rPr>
      </w:pPr>
      <w:r>
        <w:rPr>
          <w:rFonts w:ascii="Arial" w:eastAsia="Arial" w:hAnsi="Arial" w:cs="Arial"/>
          <w:u w:val="single"/>
        </w:rPr>
        <w:t>10.3. Possibility of hazardous reactions</w:t>
      </w:r>
      <w:r>
        <w:rPr>
          <w:rFonts w:ascii="Arial" w:eastAsia="Arial" w:hAnsi="Arial" w:cs="Arial"/>
        </w:rPr>
        <w:t xml:space="preserve">: </w:t>
      </w:r>
      <w:r>
        <w:rPr>
          <w:rFonts w:ascii="Arial" w:eastAsia="Arial" w:hAnsi="Arial" w:cs="Arial"/>
        </w:rPr>
        <w:tab/>
      </w:r>
      <w:r>
        <w:rPr>
          <w:rFonts w:ascii="Arial" w:eastAsia="Arial" w:hAnsi="Arial" w:cs="Arial"/>
        </w:rPr>
        <w:tab/>
        <w:t>Hazardous Polymerisation N/A</w:t>
      </w:r>
    </w:p>
    <w:p w:rsidR="00E33609" w:rsidRDefault="00651CBB">
      <w:pPr>
        <w:ind w:left="5040" w:hanging="5040"/>
        <w:rPr>
          <w:rFonts w:ascii="Arial" w:eastAsia="Arial" w:hAnsi="Arial" w:cs="Arial"/>
        </w:rPr>
      </w:pPr>
      <w:r>
        <w:rPr>
          <w:rFonts w:ascii="Arial" w:eastAsia="Arial" w:hAnsi="Arial" w:cs="Arial"/>
          <w:u w:val="single"/>
        </w:rPr>
        <w:t>10.4. Conditions to avoid</w:t>
      </w:r>
      <w:r>
        <w:rPr>
          <w:rFonts w:ascii="Arial" w:eastAsia="Arial" w:hAnsi="Arial" w:cs="Arial"/>
        </w:rPr>
        <w:t xml:space="preserve">: </w:t>
      </w:r>
      <w:r>
        <w:rPr>
          <w:rFonts w:ascii="Arial" w:eastAsia="Arial" w:hAnsi="Arial" w:cs="Arial"/>
        </w:rPr>
        <w:tab/>
        <w:t>Avoid Extreme Temperatures. Avoid contact with alkalis &amp;/or oxidising agents.</w:t>
      </w:r>
    </w:p>
    <w:p w:rsidR="00E33609" w:rsidRDefault="00651CBB">
      <w:pPr>
        <w:rPr>
          <w:rFonts w:ascii="Arial" w:eastAsia="Arial" w:hAnsi="Arial" w:cs="Arial"/>
        </w:rPr>
      </w:pPr>
      <w:r>
        <w:rPr>
          <w:rFonts w:ascii="Arial" w:eastAsia="Arial" w:hAnsi="Arial" w:cs="Arial"/>
          <w:u w:val="single"/>
        </w:rPr>
        <w:t>10.5. Incompatible materials</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Alkalis &amp;/or oxidizing agents</w:t>
      </w:r>
    </w:p>
    <w:p w:rsidR="00E33609" w:rsidRDefault="00651CBB">
      <w:pPr>
        <w:rPr>
          <w:rFonts w:ascii="Arial" w:eastAsia="Arial" w:hAnsi="Arial" w:cs="Arial"/>
        </w:rPr>
      </w:pPr>
      <w:r>
        <w:rPr>
          <w:rFonts w:ascii="Arial" w:eastAsia="Arial" w:hAnsi="Arial" w:cs="Arial"/>
          <w:u w:val="single"/>
        </w:rPr>
        <w:t>10.6. Hazardous decomposition products</w:t>
      </w:r>
      <w:r>
        <w:rPr>
          <w:rFonts w:ascii="Arial" w:eastAsia="Arial" w:hAnsi="Arial" w:cs="Arial"/>
        </w:rPr>
        <w:t xml:space="preserve">: </w:t>
      </w:r>
      <w:r>
        <w:rPr>
          <w:rFonts w:ascii="Arial" w:eastAsia="Arial" w:hAnsi="Arial" w:cs="Arial"/>
        </w:rPr>
        <w:tab/>
        <w:t>Oxides of Phosphorus and other toxic fumes.</w:t>
      </w:r>
    </w:p>
    <w:p w:rsidR="00E33609" w:rsidRDefault="00E33609">
      <w:pPr>
        <w:rPr>
          <w:rFonts w:ascii="Arial" w:eastAsia="Arial" w:hAnsi="Arial" w:cs="Arial"/>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11: TOXICOLOGICAL INFORMATION</w:t>
      </w:r>
    </w:p>
    <w:p w:rsidR="00E33609" w:rsidRDefault="00651CBB">
      <w:pPr>
        <w:rPr>
          <w:rFonts w:ascii="Arial" w:eastAsia="Arial" w:hAnsi="Arial" w:cs="Arial"/>
          <w:sz w:val="23"/>
          <w:szCs w:val="23"/>
          <w:u w:val="single"/>
        </w:rPr>
      </w:pPr>
      <w:r>
        <w:rPr>
          <w:rFonts w:ascii="Arial" w:eastAsia="Arial" w:hAnsi="Arial" w:cs="Arial"/>
          <w:sz w:val="23"/>
          <w:szCs w:val="23"/>
          <w:u w:val="single"/>
        </w:rPr>
        <w:t>11.1 Information on Hazard Classes as defined in regulation (EC) No 1272/2008</w:t>
      </w:r>
      <w:r w:rsidRPr="00C76969">
        <w:rPr>
          <w:rFonts w:ascii="Arial" w:eastAsia="Arial" w:hAnsi="Arial" w:cs="Arial"/>
          <w:sz w:val="23"/>
          <w:szCs w:val="23"/>
        </w:rPr>
        <w:tab/>
      </w:r>
      <w:r w:rsidRPr="00C76969">
        <w:rPr>
          <w:rFonts w:ascii="Arial" w:eastAsia="Arial" w:hAnsi="Arial" w:cs="Arial"/>
          <w:sz w:val="23"/>
          <w:szCs w:val="23"/>
        </w:rPr>
        <w:tab/>
      </w:r>
      <w:r>
        <w:rPr>
          <w:rFonts w:ascii="Arial" w:eastAsia="Arial" w:hAnsi="Arial" w:cs="Arial"/>
          <w:sz w:val="23"/>
          <w:szCs w:val="23"/>
        </w:rPr>
        <w:t>N/A</w:t>
      </w:r>
    </w:p>
    <w:p w:rsidR="00E33609" w:rsidRPr="00C76969" w:rsidRDefault="00E33609">
      <w:pPr>
        <w:rPr>
          <w:rFonts w:ascii="Arial" w:eastAsia="Arial" w:hAnsi="Arial" w:cs="Arial"/>
          <w:sz w:val="8"/>
          <w:szCs w:val="8"/>
        </w:rPr>
      </w:pPr>
    </w:p>
    <w:p w:rsidR="00E33609" w:rsidRDefault="00651CBB">
      <w:pPr>
        <w:rPr>
          <w:rFonts w:ascii="Arial" w:eastAsia="Arial" w:hAnsi="Arial" w:cs="Arial"/>
          <w:sz w:val="23"/>
          <w:szCs w:val="23"/>
        </w:rPr>
      </w:pPr>
      <w:r>
        <w:rPr>
          <w:rFonts w:ascii="Arial" w:eastAsia="Arial" w:hAnsi="Arial" w:cs="Arial"/>
          <w:sz w:val="23"/>
          <w:szCs w:val="23"/>
          <w:u w:val="single"/>
        </w:rPr>
        <w:t xml:space="preserve">11.2 Information on other Hazard Classes </w:t>
      </w:r>
      <w:r>
        <w:rPr>
          <w:rFonts w:ascii="Arial" w:eastAsia="Arial" w:hAnsi="Arial" w:cs="Arial"/>
          <w:sz w:val="23"/>
          <w:szCs w:val="23"/>
        </w:rPr>
        <w:t xml:space="preserve">which related to endocrine disrupting properties as determined by the aforementioned regulations. </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N/A</w:t>
      </w:r>
    </w:p>
    <w:p w:rsidR="00E33609" w:rsidRPr="00C76969" w:rsidRDefault="00E33609">
      <w:pPr>
        <w:rPr>
          <w:rFonts w:ascii="Arial" w:eastAsia="Arial" w:hAnsi="Arial" w:cs="Arial"/>
          <w:sz w:val="8"/>
          <w:szCs w:val="8"/>
          <w:u w:val="single"/>
        </w:rPr>
      </w:pPr>
    </w:p>
    <w:p w:rsidR="00E33609" w:rsidRDefault="00651CBB">
      <w:pPr>
        <w:rPr>
          <w:rFonts w:ascii="Arial" w:eastAsia="Arial" w:hAnsi="Arial" w:cs="Arial"/>
        </w:rPr>
      </w:pPr>
      <w:r>
        <w:rPr>
          <w:rFonts w:ascii="Arial" w:eastAsia="Arial" w:hAnsi="Arial" w:cs="Arial"/>
          <w:u w:val="single"/>
        </w:rPr>
        <w:t>11.3. Information on toxicological effects</w:t>
      </w:r>
      <w:r>
        <w:rPr>
          <w:rFonts w:ascii="Arial" w:eastAsia="Arial" w:hAnsi="Arial" w:cs="Arial"/>
        </w:rPr>
        <w:t>:</w:t>
      </w:r>
    </w:p>
    <w:p w:rsidR="00E33609" w:rsidRDefault="00651CBB">
      <w:pPr>
        <w:rPr>
          <w:rFonts w:ascii="Arial" w:eastAsia="Arial" w:hAnsi="Arial" w:cs="Arial"/>
        </w:rPr>
      </w:pPr>
      <w:r>
        <w:rPr>
          <w:rFonts w:ascii="Arial" w:eastAsia="Arial" w:hAnsi="Arial" w:cs="Arial"/>
        </w:rPr>
        <w:t xml:space="preserve">Inhalation: </w:t>
      </w:r>
      <w:r>
        <w:rPr>
          <w:rFonts w:ascii="Arial" w:eastAsia="Arial" w:hAnsi="Arial" w:cs="Arial"/>
        </w:rPr>
        <w:tab/>
      </w:r>
      <w:r>
        <w:rPr>
          <w:rFonts w:ascii="Arial" w:eastAsia="Arial" w:hAnsi="Arial" w:cs="Arial"/>
        </w:rPr>
        <w:tab/>
        <w:t>Spray mists may cause respiratory tract irritation.</w:t>
      </w:r>
      <w:r>
        <w:t xml:space="preserve"> </w:t>
      </w:r>
      <w:r>
        <w:rPr>
          <w:rFonts w:ascii="Arial" w:eastAsia="Arial" w:hAnsi="Arial" w:cs="Arial"/>
        </w:rPr>
        <w:t xml:space="preserve">Prolonged inhalation </w:t>
      </w:r>
      <w:r>
        <w:rPr>
          <w:rFonts w:ascii="Arial" w:eastAsia="Arial" w:hAnsi="Arial" w:cs="Arial"/>
        </w:rPr>
        <w:tab/>
      </w:r>
      <w:r>
        <w:rPr>
          <w:rFonts w:ascii="Arial" w:eastAsia="Arial" w:hAnsi="Arial" w:cs="Arial"/>
        </w:rPr>
        <w:tab/>
      </w:r>
      <w:r>
        <w:rPr>
          <w:rFonts w:ascii="Arial" w:eastAsia="Arial" w:hAnsi="Arial" w:cs="Arial"/>
        </w:rPr>
        <w:tab/>
        <w:t xml:space="preserve">may cause damage to the upper respiratory tract &amp; cause irritation of </w:t>
      </w:r>
      <w:r>
        <w:rPr>
          <w:rFonts w:ascii="Arial" w:eastAsia="Arial" w:hAnsi="Arial" w:cs="Arial"/>
        </w:rPr>
        <w:tab/>
      </w:r>
      <w:r>
        <w:rPr>
          <w:rFonts w:ascii="Arial" w:eastAsia="Arial" w:hAnsi="Arial" w:cs="Arial"/>
        </w:rPr>
        <w:tab/>
      </w:r>
      <w:r>
        <w:rPr>
          <w:rFonts w:ascii="Arial" w:eastAsia="Arial" w:hAnsi="Arial" w:cs="Arial"/>
        </w:rPr>
        <w:tab/>
        <w:t>the mucous membranes of the nose.</w:t>
      </w:r>
    </w:p>
    <w:p w:rsidR="00E33609" w:rsidRDefault="00651CBB">
      <w:pPr>
        <w:rPr>
          <w:rFonts w:ascii="Arial" w:eastAsia="Arial" w:hAnsi="Arial" w:cs="Arial"/>
        </w:rPr>
      </w:pPr>
      <w:r>
        <w:rPr>
          <w:rFonts w:ascii="Arial" w:eastAsia="Arial" w:hAnsi="Arial" w:cs="Arial"/>
        </w:rPr>
        <w:t xml:space="preserve">Ingestion: </w:t>
      </w:r>
      <w:r>
        <w:rPr>
          <w:rFonts w:ascii="Arial" w:eastAsia="Arial" w:hAnsi="Arial" w:cs="Arial"/>
        </w:rPr>
        <w:tab/>
      </w:r>
      <w:r>
        <w:rPr>
          <w:rFonts w:ascii="Arial" w:eastAsia="Arial" w:hAnsi="Arial" w:cs="Arial"/>
        </w:rPr>
        <w:tab/>
        <w:t xml:space="preserve">Ingestion causes severe damage to the mucous membranes or deeper </w:t>
      </w:r>
      <w:r>
        <w:rPr>
          <w:rFonts w:ascii="Arial" w:eastAsia="Arial" w:hAnsi="Arial" w:cs="Arial"/>
        </w:rPr>
        <w:tab/>
      </w:r>
      <w:r>
        <w:rPr>
          <w:rFonts w:ascii="Arial" w:eastAsia="Arial" w:hAnsi="Arial" w:cs="Arial"/>
        </w:rPr>
        <w:tab/>
      </w:r>
      <w:r>
        <w:rPr>
          <w:rFonts w:ascii="Arial" w:eastAsia="Arial" w:hAnsi="Arial" w:cs="Arial"/>
        </w:rPr>
        <w:tab/>
        <w:t>tissue of the mouth, throat, oesophagus and stomach.</w:t>
      </w:r>
    </w:p>
    <w:p w:rsidR="00E33609" w:rsidRDefault="00651CBB">
      <w:pPr>
        <w:rPr>
          <w:rFonts w:ascii="Arial" w:eastAsia="Arial" w:hAnsi="Arial" w:cs="Arial"/>
        </w:rPr>
      </w:pPr>
      <w:r>
        <w:rPr>
          <w:rFonts w:ascii="Arial" w:eastAsia="Arial" w:hAnsi="Arial" w:cs="Arial"/>
        </w:rPr>
        <w:t>Skin contact:</w:t>
      </w:r>
      <w:r>
        <w:rPr>
          <w:rFonts w:ascii="Arial" w:eastAsia="Arial" w:hAnsi="Arial" w:cs="Arial"/>
        </w:rPr>
        <w:tab/>
      </w:r>
      <w:r>
        <w:rPr>
          <w:rFonts w:ascii="Arial" w:eastAsia="Arial" w:hAnsi="Arial" w:cs="Arial"/>
        </w:rPr>
        <w:tab/>
        <w:t>Causes severe burns.</w:t>
      </w:r>
    </w:p>
    <w:p w:rsidR="00E33609" w:rsidRDefault="00651CBB">
      <w:pPr>
        <w:rPr>
          <w:rFonts w:ascii="Arial" w:eastAsia="Arial" w:hAnsi="Arial" w:cs="Arial"/>
        </w:rPr>
      </w:pPr>
      <w:r>
        <w:rPr>
          <w:rFonts w:ascii="Arial" w:eastAsia="Arial" w:hAnsi="Arial" w:cs="Arial"/>
        </w:rPr>
        <w:t xml:space="preserve">Eye contact: </w:t>
      </w:r>
      <w:r>
        <w:rPr>
          <w:rFonts w:ascii="Arial" w:eastAsia="Arial" w:hAnsi="Arial" w:cs="Arial"/>
        </w:rPr>
        <w:tab/>
      </w:r>
      <w:r>
        <w:rPr>
          <w:rFonts w:ascii="Arial" w:eastAsia="Arial" w:hAnsi="Arial" w:cs="Arial"/>
        </w:rPr>
        <w:tab/>
        <w:t>Causes severe burns. Risk of serious damage to eyes</w:t>
      </w:r>
    </w:p>
    <w:p w:rsidR="00E33609" w:rsidRDefault="00E33609">
      <w:pPr>
        <w:rPr>
          <w:rFonts w:ascii="Arial" w:eastAsia="Arial" w:hAnsi="Arial" w:cs="Arial"/>
          <w:sz w:val="8"/>
          <w:szCs w:val="8"/>
        </w:rPr>
      </w:pPr>
    </w:p>
    <w:p w:rsidR="00E33609" w:rsidRDefault="00651CBB">
      <w:pPr>
        <w:tabs>
          <w:tab w:val="left" w:pos="567"/>
          <w:tab w:val="left" w:pos="1418"/>
          <w:tab w:val="left" w:pos="2552"/>
        </w:tabs>
        <w:rPr>
          <w:rFonts w:ascii="Arial" w:eastAsia="Arial" w:hAnsi="Arial" w:cs="Arial"/>
        </w:rPr>
      </w:pPr>
      <w:r>
        <w:rPr>
          <w:rFonts w:ascii="Arial" w:eastAsia="Arial" w:hAnsi="Arial" w:cs="Arial"/>
        </w:rPr>
        <w:t>11.</w:t>
      </w:r>
      <w:r w:rsidR="00906690">
        <w:rPr>
          <w:rFonts w:ascii="Arial" w:eastAsia="Arial" w:hAnsi="Arial" w:cs="Arial"/>
        </w:rPr>
        <w:t>2. Toxicological</w:t>
      </w:r>
      <w:r>
        <w:rPr>
          <w:rFonts w:ascii="Arial" w:eastAsia="Arial" w:hAnsi="Arial" w:cs="Arial"/>
        </w:rPr>
        <w:t xml:space="preserve"> information on ingredients:</w:t>
      </w:r>
    </w:p>
    <w:p w:rsidR="00E33609" w:rsidRDefault="00E33609">
      <w:pPr>
        <w:tabs>
          <w:tab w:val="left" w:pos="567"/>
          <w:tab w:val="left" w:pos="1418"/>
          <w:tab w:val="left" w:pos="2552"/>
        </w:tabs>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PHOSPHORIC ACID  (CAS: 7664-38-2)</w:t>
      </w:r>
    </w:p>
    <w:p w:rsidR="00E33609" w:rsidRDefault="00651CBB">
      <w:pPr>
        <w:rPr>
          <w:rFonts w:ascii="Arial" w:eastAsia="Arial" w:hAnsi="Arial" w:cs="Arial"/>
        </w:rPr>
      </w:pPr>
      <w:r>
        <w:rPr>
          <w:rFonts w:ascii="Arial" w:eastAsia="Arial" w:hAnsi="Arial" w:cs="Arial"/>
        </w:rPr>
        <w:tab/>
        <w:t>Toxic Dose 1 - LD 50</w:t>
      </w:r>
    </w:p>
    <w:p w:rsidR="00E33609" w:rsidRDefault="00651CBB">
      <w:pPr>
        <w:rPr>
          <w:rFonts w:ascii="Arial" w:eastAsia="Arial" w:hAnsi="Arial" w:cs="Arial"/>
        </w:rPr>
      </w:pPr>
      <w:r>
        <w:rPr>
          <w:rFonts w:ascii="Arial" w:eastAsia="Arial" w:hAnsi="Arial" w:cs="Arial"/>
        </w:rPr>
        <w:tab/>
        <w:t>&gt;1530</w:t>
      </w:r>
    </w:p>
    <w:p w:rsidR="00E33609" w:rsidRDefault="00651CBB">
      <w:pPr>
        <w:ind w:firstLine="720"/>
        <w:rPr>
          <w:rFonts w:ascii="Arial" w:eastAsia="Arial" w:hAnsi="Arial" w:cs="Arial"/>
        </w:rPr>
      </w:pPr>
      <w:r>
        <w:rPr>
          <w:rFonts w:ascii="Arial" w:eastAsia="Arial" w:hAnsi="Arial" w:cs="Arial"/>
        </w:rPr>
        <w:t>Acute Toxicity (Dermal LD50)</w:t>
      </w:r>
    </w:p>
    <w:p w:rsidR="00E33609" w:rsidRDefault="00651CBB">
      <w:pPr>
        <w:ind w:firstLine="720"/>
        <w:rPr>
          <w:rFonts w:ascii="Arial" w:eastAsia="Arial" w:hAnsi="Arial" w:cs="Arial"/>
        </w:rPr>
      </w:pPr>
      <w:r>
        <w:rPr>
          <w:rFonts w:ascii="Arial" w:eastAsia="Arial" w:hAnsi="Arial" w:cs="Arial"/>
        </w:rPr>
        <w:t>&gt;2740 mg/kg Rabbit</w:t>
      </w:r>
    </w:p>
    <w:p w:rsidR="00E33609" w:rsidRDefault="00651CBB">
      <w:pPr>
        <w:rPr>
          <w:rFonts w:ascii="Arial" w:eastAsia="Arial" w:hAnsi="Arial" w:cs="Arial"/>
        </w:rPr>
      </w:pPr>
      <w:r>
        <w:rPr>
          <w:rFonts w:ascii="Arial" w:eastAsia="Arial" w:hAnsi="Arial" w:cs="Arial"/>
        </w:rPr>
        <w:tab/>
        <w:t>REACH dossier information</w:t>
      </w:r>
    </w:p>
    <w:p w:rsidR="00E33609" w:rsidRDefault="00E33609">
      <w:pPr>
        <w:tabs>
          <w:tab w:val="left" w:pos="567"/>
          <w:tab w:val="left" w:pos="1418"/>
          <w:tab w:val="left" w:pos="2552"/>
        </w:tabs>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 xml:space="preserve">ALCOHOL ETHOXYLATE (CAS: </w:t>
      </w:r>
      <w:r w:rsidR="00C76969" w:rsidRPr="00C76969">
        <w:rPr>
          <w:rFonts w:ascii="Arial" w:eastAsia="Arial" w:hAnsi="Arial" w:cs="Arial"/>
          <w:u w:val="single"/>
        </w:rPr>
        <w:t>68439-46-3</w:t>
      </w:r>
      <w:r>
        <w:rPr>
          <w:rFonts w:ascii="Arial" w:eastAsia="Arial" w:hAnsi="Arial" w:cs="Arial"/>
          <w:u w:val="single"/>
        </w:rPr>
        <w:t>)</w:t>
      </w:r>
    </w:p>
    <w:p w:rsidR="00E33609" w:rsidRDefault="00651CBB">
      <w:pPr>
        <w:ind w:firstLine="720"/>
        <w:rPr>
          <w:rFonts w:ascii="Arial" w:eastAsia="Arial" w:hAnsi="Arial" w:cs="Arial"/>
        </w:rPr>
      </w:pPr>
      <w:r>
        <w:rPr>
          <w:rFonts w:ascii="Arial" w:eastAsia="Arial" w:hAnsi="Arial" w:cs="Arial"/>
        </w:rPr>
        <w:t>Acute Toxicity (Oral LD50)</w:t>
      </w:r>
    </w:p>
    <w:p w:rsidR="00E33609" w:rsidRDefault="00651CBB">
      <w:pPr>
        <w:ind w:firstLine="720"/>
        <w:rPr>
          <w:rFonts w:ascii="Arial" w:eastAsia="Arial" w:hAnsi="Arial" w:cs="Arial"/>
        </w:rPr>
      </w:pPr>
      <w:r>
        <w:rPr>
          <w:rFonts w:ascii="Arial" w:eastAsia="Arial" w:hAnsi="Arial" w:cs="Arial"/>
        </w:rPr>
        <w:t>&gt; 5000 mg/kg Rat</w:t>
      </w:r>
    </w:p>
    <w:p w:rsidR="00E33609" w:rsidRDefault="00651CBB">
      <w:pPr>
        <w:ind w:firstLine="720"/>
        <w:rPr>
          <w:rFonts w:ascii="Arial" w:eastAsia="Arial" w:hAnsi="Arial" w:cs="Arial"/>
        </w:rPr>
      </w:pPr>
      <w:r>
        <w:rPr>
          <w:rFonts w:ascii="Arial" w:eastAsia="Arial" w:hAnsi="Arial" w:cs="Arial"/>
        </w:rPr>
        <w:t>Acute Toxicity (Dermal LD50)</w:t>
      </w:r>
    </w:p>
    <w:p w:rsidR="00E33609" w:rsidRDefault="00651CBB">
      <w:pPr>
        <w:ind w:firstLine="720"/>
        <w:rPr>
          <w:rFonts w:ascii="Arial" w:eastAsia="Arial" w:hAnsi="Arial" w:cs="Arial"/>
        </w:rPr>
      </w:pPr>
      <w:r>
        <w:rPr>
          <w:rFonts w:ascii="Arial" w:eastAsia="Arial" w:hAnsi="Arial" w:cs="Arial"/>
        </w:rPr>
        <w:t>&gt; 2000 mg/kg Rat</w:t>
      </w:r>
    </w:p>
    <w:p w:rsidR="00E33609" w:rsidRDefault="00651CBB">
      <w:pPr>
        <w:ind w:firstLine="720"/>
        <w:rPr>
          <w:rFonts w:ascii="Arial" w:eastAsia="Arial" w:hAnsi="Arial" w:cs="Arial"/>
        </w:rPr>
      </w:pPr>
      <w:r>
        <w:rPr>
          <w:rFonts w:ascii="Arial" w:eastAsia="Arial" w:hAnsi="Arial" w:cs="Arial"/>
        </w:rPr>
        <w:t>Acute Toxicity (Inhalation LC50)</w:t>
      </w:r>
    </w:p>
    <w:p w:rsidR="00E33609" w:rsidRDefault="00651CBB">
      <w:pPr>
        <w:ind w:firstLine="720"/>
        <w:rPr>
          <w:rFonts w:ascii="Arial" w:eastAsia="Arial" w:hAnsi="Arial" w:cs="Arial"/>
        </w:rPr>
      </w:pPr>
      <w:r>
        <w:rPr>
          <w:rFonts w:ascii="Arial" w:eastAsia="Arial" w:hAnsi="Arial" w:cs="Arial"/>
        </w:rPr>
        <w:t>&gt; 1.6 mg/l (dust/mist) Rat 4 hours</w:t>
      </w:r>
    </w:p>
    <w:p w:rsidR="00E33609" w:rsidRDefault="00651CBB">
      <w:pPr>
        <w:ind w:firstLine="720"/>
        <w:rPr>
          <w:rFonts w:ascii="Arial" w:eastAsia="Arial" w:hAnsi="Arial" w:cs="Arial"/>
        </w:rPr>
      </w:pPr>
      <w:r>
        <w:rPr>
          <w:rFonts w:ascii="Arial" w:eastAsia="Arial" w:hAnsi="Arial" w:cs="Arial"/>
        </w:rPr>
        <w:t>REACH dossier information</w:t>
      </w:r>
    </w:p>
    <w:p w:rsidR="00E33609" w:rsidRDefault="00E33609">
      <w:pPr>
        <w:rPr>
          <w:rFonts w:ascii="Arial" w:eastAsia="Arial" w:hAnsi="Arial" w:cs="Arial"/>
          <w:sz w:val="8"/>
          <w:szCs w:val="8"/>
          <w:u w:val="single"/>
        </w:rPr>
      </w:pPr>
    </w:p>
    <w:p w:rsidR="00E33609" w:rsidRDefault="00651CBB">
      <w:pPr>
        <w:rPr>
          <w:rFonts w:ascii="Arial" w:eastAsia="Arial" w:hAnsi="Arial" w:cs="Arial"/>
          <w:u w:val="single"/>
        </w:rPr>
      </w:pPr>
      <w:r>
        <w:rPr>
          <w:rFonts w:ascii="Arial" w:eastAsia="Arial" w:hAnsi="Arial" w:cs="Arial"/>
          <w:u w:val="single"/>
        </w:rPr>
        <w:t>DIPROPYLENE GLYCOL MONOMETHYL ETHER (CAS: 34590-94-8)</w:t>
      </w:r>
    </w:p>
    <w:p w:rsidR="00E33609" w:rsidRDefault="00651CBB">
      <w:pPr>
        <w:ind w:firstLine="720"/>
        <w:rPr>
          <w:rFonts w:ascii="Arial" w:eastAsia="Arial" w:hAnsi="Arial" w:cs="Arial"/>
        </w:rPr>
      </w:pPr>
      <w:r>
        <w:rPr>
          <w:rFonts w:ascii="Arial" w:eastAsia="Arial" w:hAnsi="Arial" w:cs="Arial"/>
        </w:rPr>
        <w:t>Acute Toxicity (Oral LD50)</w:t>
      </w:r>
    </w:p>
    <w:p w:rsidR="00E33609" w:rsidRDefault="00651CBB">
      <w:pPr>
        <w:ind w:firstLine="720"/>
        <w:rPr>
          <w:rFonts w:ascii="Arial" w:eastAsia="Arial" w:hAnsi="Arial" w:cs="Arial"/>
        </w:rPr>
      </w:pPr>
      <w:r>
        <w:rPr>
          <w:rFonts w:ascii="Arial" w:eastAsia="Arial" w:hAnsi="Arial" w:cs="Arial"/>
        </w:rPr>
        <w:t>&gt; 5000 mg/kg Rat</w:t>
      </w:r>
    </w:p>
    <w:p w:rsidR="00E33609" w:rsidRDefault="00651CBB">
      <w:pPr>
        <w:ind w:left="720"/>
        <w:rPr>
          <w:rFonts w:ascii="Arial" w:eastAsia="Arial" w:hAnsi="Arial" w:cs="Arial"/>
        </w:rPr>
      </w:pPr>
      <w:r>
        <w:rPr>
          <w:rFonts w:ascii="Arial" w:eastAsia="Arial" w:hAnsi="Arial" w:cs="Arial"/>
        </w:rPr>
        <w:t>Acute Toxicity (Dermal LD50)</w:t>
      </w:r>
    </w:p>
    <w:p w:rsidR="00E33609" w:rsidRDefault="00651CBB">
      <w:pPr>
        <w:ind w:firstLine="720"/>
        <w:rPr>
          <w:rFonts w:ascii="Arial" w:eastAsia="Arial" w:hAnsi="Arial" w:cs="Arial"/>
        </w:rPr>
      </w:pPr>
      <w:r>
        <w:rPr>
          <w:rFonts w:ascii="Arial" w:eastAsia="Arial" w:hAnsi="Arial" w:cs="Arial"/>
        </w:rPr>
        <w:t>&gt; 20 mL/kg Rat</w:t>
      </w:r>
    </w:p>
    <w:p w:rsidR="00E33609" w:rsidRDefault="00651CBB">
      <w:pPr>
        <w:ind w:firstLine="720"/>
        <w:rPr>
          <w:rFonts w:ascii="Arial" w:eastAsia="Arial" w:hAnsi="Arial" w:cs="Arial"/>
        </w:rPr>
      </w:pPr>
      <w:r>
        <w:rPr>
          <w:rFonts w:ascii="Arial" w:eastAsia="Arial" w:hAnsi="Arial" w:cs="Arial"/>
        </w:rPr>
        <w:t>Acute Toxicity (Inhalation LC50)</w:t>
      </w:r>
    </w:p>
    <w:p w:rsidR="00906690" w:rsidRDefault="00651CBB" w:rsidP="00906690">
      <w:pPr>
        <w:ind w:firstLine="720"/>
        <w:rPr>
          <w:rFonts w:ascii="Arial" w:eastAsia="Arial" w:hAnsi="Arial" w:cs="Arial"/>
        </w:rPr>
      </w:pPr>
      <w:r>
        <w:rPr>
          <w:rFonts w:ascii="Arial" w:eastAsia="Arial" w:hAnsi="Arial" w:cs="Arial"/>
        </w:rPr>
        <w:t>&gt; 275 ppm (vapours) Rat 7 hours</w:t>
      </w:r>
    </w:p>
    <w:p w:rsidR="00E33609" w:rsidRPr="00906690" w:rsidRDefault="00651CBB" w:rsidP="00906690">
      <w:pPr>
        <w:rPr>
          <w:rFonts w:ascii="Arial" w:eastAsia="Arial" w:hAnsi="Arial" w:cs="Arial"/>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6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E33609" w:rsidRDefault="00E33609">
      <w:pPr>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12: ECOLOGICAL INFORMATION</w:t>
      </w:r>
    </w:p>
    <w:p w:rsidR="00E33609" w:rsidRDefault="00651CBB">
      <w:pPr>
        <w:rPr>
          <w:rFonts w:ascii="Arial" w:eastAsia="Arial" w:hAnsi="Arial" w:cs="Arial"/>
        </w:rPr>
      </w:pPr>
      <w:r>
        <w:rPr>
          <w:rFonts w:ascii="Arial" w:eastAsia="Arial" w:hAnsi="Arial" w:cs="Arial"/>
        </w:rPr>
        <w:t>Eco-toxicity</w:t>
      </w:r>
    </w:p>
    <w:p w:rsidR="00E33609" w:rsidRDefault="00651CBB">
      <w:pPr>
        <w:rPr>
          <w:rFonts w:ascii="Arial" w:eastAsia="Arial" w:hAnsi="Arial" w:cs="Arial"/>
        </w:rPr>
      </w:pPr>
      <w:r>
        <w:rPr>
          <w:rFonts w:ascii="Arial" w:eastAsia="Arial" w:hAnsi="Arial" w:cs="Arial"/>
        </w:rPr>
        <w:t>This product may affect the acidity (pH-factor) in water with risk of harmful effects to aquatic organisms.</w:t>
      </w:r>
    </w:p>
    <w:p w:rsidR="00E33609" w:rsidRDefault="00E33609">
      <w:pPr>
        <w:tabs>
          <w:tab w:val="left" w:pos="567"/>
          <w:tab w:val="left" w:pos="1418"/>
          <w:tab w:val="left" w:pos="2552"/>
        </w:tabs>
        <w:rPr>
          <w:rFonts w:ascii="Arial" w:eastAsia="Arial" w:hAnsi="Arial" w:cs="Arial"/>
          <w:sz w:val="8"/>
          <w:szCs w:val="8"/>
          <w:u w:val="single"/>
        </w:rPr>
      </w:pPr>
    </w:p>
    <w:p w:rsidR="00E33609" w:rsidRDefault="00651CBB">
      <w:pPr>
        <w:tabs>
          <w:tab w:val="left" w:pos="567"/>
          <w:tab w:val="left" w:pos="1418"/>
          <w:tab w:val="left" w:pos="2552"/>
        </w:tabs>
        <w:rPr>
          <w:u w:val="single"/>
        </w:rPr>
      </w:pPr>
      <w:r>
        <w:rPr>
          <w:rFonts w:ascii="Arial" w:eastAsia="Arial" w:hAnsi="Arial" w:cs="Arial"/>
          <w:u w:val="single"/>
        </w:rPr>
        <w:t>12.1. Toxicity</w:t>
      </w:r>
      <w:r>
        <w:rPr>
          <w:b/>
          <w:u w:val="single"/>
        </w:rPr>
        <w:tab/>
      </w:r>
    </w:p>
    <w:p w:rsidR="00E33609" w:rsidRDefault="00651CBB">
      <w:pPr>
        <w:tabs>
          <w:tab w:val="left" w:pos="567"/>
          <w:tab w:val="left" w:pos="1418"/>
          <w:tab w:val="left" w:pos="2552"/>
        </w:tabs>
        <w:rPr>
          <w:rFonts w:ascii="Arial" w:eastAsia="Arial" w:hAnsi="Arial" w:cs="Arial"/>
        </w:rPr>
      </w:pPr>
      <w:r>
        <w:rPr>
          <w:rFonts w:ascii="Arial" w:eastAsia="Arial" w:hAnsi="Arial" w:cs="Arial"/>
        </w:rPr>
        <w:t>Ecological information on ingredients:</w:t>
      </w:r>
    </w:p>
    <w:p w:rsidR="00E33609" w:rsidRDefault="00E33609">
      <w:pPr>
        <w:tabs>
          <w:tab w:val="left" w:pos="567"/>
          <w:tab w:val="left" w:pos="1418"/>
          <w:tab w:val="left" w:pos="2552"/>
        </w:tabs>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PHOSPHORIC ACID (CAS: 7664-38-2)</w:t>
      </w:r>
    </w:p>
    <w:p w:rsidR="00E33609" w:rsidRDefault="00651CBB">
      <w:pPr>
        <w:ind w:firstLine="720"/>
        <w:rPr>
          <w:rFonts w:ascii="Arial" w:eastAsia="Arial" w:hAnsi="Arial" w:cs="Arial"/>
        </w:rPr>
      </w:pPr>
      <w:r>
        <w:rPr>
          <w:rFonts w:ascii="Arial" w:eastAsia="Arial" w:hAnsi="Arial" w:cs="Arial"/>
        </w:rPr>
        <w:t>Acute Toxicity - Fish</w:t>
      </w:r>
    </w:p>
    <w:p w:rsidR="00E33609" w:rsidRDefault="00651CBB">
      <w:pPr>
        <w:ind w:firstLine="720"/>
        <w:rPr>
          <w:rFonts w:ascii="Arial" w:eastAsia="Arial" w:hAnsi="Arial" w:cs="Arial"/>
        </w:rPr>
      </w:pPr>
      <w:r>
        <w:rPr>
          <w:rFonts w:ascii="Arial" w:eastAsia="Arial" w:hAnsi="Arial" w:cs="Arial"/>
        </w:rPr>
        <w:t>LC50 96 hours 702 μg/L Pimephales promelas (Fat-head Minnow)</w:t>
      </w:r>
    </w:p>
    <w:p w:rsidR="00E33609" w:rsidRDefault="00651CBB">
      <w:pPr>
        <w:ind w:firstLine="720"/>
        <w:rPr>
          <w:rFonts w:ascii="Arial" w:eastAsia="Arial" w:hAnsi="Arial" w:cs="Arial"/>
        </w:rPr>
      </w:pPr>
      <w:r>
        <w:rPr>
          <w:rFonts w:ascii="Arial" w:eastAsia="Arial" w:hAnsi="Arial" w:cs="Arial"/>
        </w:rPr>
        <w:t>Acute Toxicity - Aquatic Invertebrates</w:t>
      </w:r>
    </w:p>
    <w:p w:rsidR="00E33609" w:rsidRDefault="00651CBB">
      <w:pPr>
        <w:ind w:firstLine="720"/>
        <w:rPr>
          <w:rFonts w:ascii="Arial" w:eastAsia="Arial" w:hAnsi="Arial" w:cs="Arial"/>
        </w:rPr>
      </w:pPr>
      <w:r>
        <w:rPr>
          <w:rFonts w:ascii="Arial" w:eastAsia="Arial" w:hAnsi="Arial" w:cs="Arial"/>
        </w:rPr>
        <w:t>EC50 48 hours 0.67 mg/l Daphnia magna</w:t>
      </w:r>
    </w:p>
    <w:p w:rsidR="00E33609" w:rsidRDefault="00651CBB">
      <w:pPr>
        <w:ind w:firstLine="720"/>
        <w:rPr>
          <w:rFonts w:ascii="Arial" w:eastAsia="Arial" w:hAnsi="Arial" w:cs="Arial"/>
        </w:rPr>
      </w:pPr>
      <w:r>
        <w:rPr>
          <w:rFonts w:ascii="Arial" w:eastAsia="Arial" w:hAnsi="Arial" w:cs="Arial"/>
        </w:rPr>
        <w:t>Acute Toxicity - Aquatic Plants</w:t>
      </w:r>
    </w:p>
    <w:p w:rsidR="00E33609" w:rsidRDefault="00651CBB">
      <w:pPr>
        <w:ind w:firstLine="720"/>
        <w:rPr>
          <w:rFonts w:ascii="Arial" w:eastAsia="Arial" w:hAnsi="Arial" w:cs="Arial"/>
        </w:rPr>
      </w:pPr>
      <w:r>
        <w:rPr>
          <w:rFonts w:ascii="Arial" w:eastAsia="Arial" w:hAnsi="Arial" w:cs="Arial"/>
        </w:rPr>
        <w:t>EC50 72 hours 8 mg/l Desmodesmus subspicatus</w:t>
      </w:r>
    </w:p>
    <w:p w:rsidR="00E33609" w:rsidRDefault="00651CBB">
      <w:pPr>
        <w:ind w:firstLine="720"/>
        <w:rPr>
          <w:rFonts w:ascii="Arial" w:eastAsia="Arial" w:hAnsi="Arial" w:cs="Arial"/>
        </w:rPr>
      </w:pPr>
      <w:r>
        <w:rPr>
          <w:rFonts w:ascii="Arial" w:eastAsia="Arial" w:hAnsi="Arial" w:cs="Arial"/>
        </w:rPr>
        <w:t>REACH dossier information</w:t>
      </w:r>
    </w:p>
    <w:p w:rsidR="00E33609" w:rsidRDefault="00E33609">
      <w:pPr>
        <w:ind w:firstLine="720"/>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 xml:space="preserve">ALCOHOL ETHOXYLATE (CAS: </w:t>
      </w:r>
      <w:r w:rsidR="00C76969" w:rsidRPr="00C76969">
        <w:rPr>
          <w:rFonts w:ascii="Arial" w:eastAsia="Arial" w:hAnsi="Arial" w:cs="Arial"/>
          <w:u w:val="single"/>
        </w:rPr>
        <w:t>68439-46-3</w:t>
      </w:r>
      <w:r>
        <w:rPr>
          <w:rFonts w:ascii="Arial" w:eastAsia="Arial" w:hAnsi="Arial" w:cs="Arial"/>
          <w:u w:val="single"/>
        </w:rPr>
        <w:t>)</w:t>
      </w:r>
    </w:p>
    <w:p w:rsidR="00E33609" w:rsidRDefault="00651CBB">
      <w:pPr>
        <w:ind w:firstLine="720"/>
        <w:rPr>
          <w:rFonts w:ascii="Arial" w:eastAsia="Arial" w:hAnsi="Arial" w:cs="Arial"/>
        </w:rPr>
      </w:pPr>
      <w:r>
        <w:rPr>
          <w:rFonts w:ascii="Arial" w:eastAsia="Arial" w:hAnsi="Arial" w:cs="Arial"/>
        </w:rPr>
        <w:t>Acute Toxicity - Fish</w:t>
      </w:r>
    </w:p>
    <w:p w:rsidR="00E33609" w:rsidRDefault="00651CBB">
      <w:pPr>
        <w:ind w:firstLine="720"/>
        <w:rPr>
          <w:rFonts w:ascii="Arial" w:eastAsia="Arial" w:hAnsi="Arial" w:cs="Arial"/>
        </w:rPr>
      </w:pPr>
      <w:r>
        <w:rPr>
          <w:rFonts w:ascii="Arial" w:eastAsia="Arial" w:hAnsi="Arial" w:cs="Arial"/>
        </w:rPr>
        <w:t>LC50 96 hours 0.59 mg/l Pleuronectes platessa</w:t>
      </w:r>
    </w:p>
    <w:p w:rsidR="00E33609" w:rsidRDefault="00651CBB">
      <w:pPr>
        <w:ind w:firstLine="720"/>
        <w:rPr>
          <w:rFonts w:ascii="Arial" w:eastAsia="Arial" w:hAnsi="Arial" w:cs="Arial"/>
        </w:rPr>
      </w:pPr>
      <w:r>
        <w:rPr>
          <w:rFonts w:ascii="Arial" w:eastAsia="Arial" w:hAnsi="Arial" w:cs="Arial"/>
        </w:rPr>
        <w:t>Acute Toxicity - Aquatic Invertebrates</w:t>
      </w:r>
    </w:p>
    <w:p w:rsidR="00E33609" w:rsidRDefault="00651CBB">
      <w:pPr>
        <w:ind w:firstLine="720"/>
        <w:rPr>
          <w:rFonts w:ascii="Arial" w:eastAsia="Arial" w:hAnsi="Arial" w:cs="Arial"/>
        </w:rPr>
      </w:pPr>
      <w:r>
        <w:rPr>
          <w:rFonts w:ascii="Arial" w:eastAsia="Arial" w:hAnsi="Arial" w:cs="Arial"/>
        </w:rPr>
        <w:t>EC50 48 hours 0.14 mg/l Daphnia magna</w:t>
      </w:r>
    </w:p>
    <w:p w:rsidR="00E33609" w:rsidRDefault="00651CBB">
      <w:pPr>
        <w:ind w:firstLine="720"/>
        <w:rPr>
          <w:rFonts w:ascii="Arial" w:eastAsia="Arial" w:hAnsi="Arial" w:cs="Arial"/>
        </w:rPr>
      </w:pPr>
      <w:r>
        <w:rPr>
          <w:rFonts w:ascii="Arial" w:eastAsia="Arial" w:hAnsi="Arial" w:cs="Arial"/>
        </w:rPr>
        <w:t>Acute Toxicity - Aquatic Plants</w:t>
      </w:r>
    </w:p>
    <w:p w:rsidR="00E33609" w:rsidRDefault="00651CBB">
      <w:pPr>
        <w:ind w:firstLine="720"/>
        <w:rPr>
          <w:rFonts w:ascii="Arial" w:eastAsia="Arial" w:hAnsi="Arial" w:cs="Arial"/>
        </w:rPr>
      </w:pPr>
      <w:r>
        <w:rPr>
          <w:rFonts w:ascii="Arial" w:eastAsia="Arial" w:hAnsi="Arial" w:cs="Arial"/>
        </w:rPr>
        <w:t>EC50 72 hours 0.75 mg/l Selenastrum capricornutum</w:t>
      </w:r>
    </w:p>
    <w:p w:rsidR="00E33609" w:rsidRDefault="00651CBB">
      <w:pPr>
        <w:ind w:firstLine="720"/>
        <w:rPr>
          <w:rFonts w:ascii="Arial" w:eastAsia="Arial" w:hAnsi="Arial" w:cs="Arial"/>
        </w:rPr>
      </w:pPr>
      <w:r>
        <w:rPr>
          <w:rFonts w:ascii="Arial" w:eastAsia="Arial" w:hAnsi="Arial" w:cs="Arial"/>
        </w:rPr>
        <w:t>REACH dossier information</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DIPROPYLENE GLYCOL MONOMETHYL ETHER (CAS: 34590-94-8)</w:t>
      </w:r>
    </w:p>
    <w:p w:rsidR="00E33609" w:rsidRDefault="00651CBB">
      <w:pPr>
        <w:ind w:firstLine="720"/>
        <w:rPr>
          <w:rFonts w:ascii="Arial" w:eastAsia="Arial" w:hAnsi="Arial" w:cs="Arial"/>
        </w:rPr>
      </w:pPr>
      <w:r>
        <w:rPr>
          <w:rFonts w:ascii="Arial" w:eastAsia="Arial" w:hAnsi="Arial" w:cs="Arial"/>
        </w:rPr>
        <w:t>Acute Toxicity - Fish</w:t>
      </w:r>
    </w:p>
    <w:p w:rsidR="00E33609" w:rsidRDefault="00651CBB">
      <w:pPr>
        <w:ind w:firstLine="720"/>
        <w:rPr>
          <w:rFonts w:ascii="Arial" w:eastAsia="Arial" w:hAnsi="Arial" w:cs="Arial"/>
        </w:rPr>
      </w:pPr>
      <w:r>
        <w:rPr>
          <w:rFonts w:ascii="Arial" w:eastAsia="Arial" w:hAnsi="Arial" w:cs="Arial"/>
        </w:rPr>
        <w:t>LC50 96 hours &gt; 1000 Poecilia reticulata</w:t>
      </w:r>
    </w:p>
    <w:p w:rsidR="00E33609" w:rsidRDefault="00651CBB">
      <w:pPr>
        <w:ind w:firstLine="720"/>
        <w:rPr>
          <w:rFonts w:ascii="Arial" w:eastAsia="Arial" w:hAnsi="Arial" w:cs="Arial"/>
        </w:rPr>
      </w:pPr>
      <w:r>
        <w:rPr>
          <w:rFonts w:ascii="Arial" w:eastAsia="Arial" w:hAnsi="Arial" w:cs="Arial"/>
        </w:rPr>
        <w:t>Acute Toxicity - Aquatic Invertebrates</w:t>
      </w:r>
    </w:p>
    <w:p w:rsidR="00E33609" w:rsidRDefault="00651CBB">
      <w:pPr>
        <w:ind w:firstLine="720"/>
        <w:rPr>
          <w:rFonts w:ascii="Arial" w:eastAsia="Arial" w:hAnsi="Arial" w:cs="Arial"/>
        </w:rPr>
      </w:pPr>
      <w:r>
        <w:rPr>
          <w:rFonts w:ascii="Arial" w:eastAsia="Arial" w:hAnsi="Arial" w:cs="Arial"/>
        </w:rPr>
        <w:t>LC50 48 hours 1919 mg/l</w:t>
      </w:r>
    </w:p>
    <w:p w:rsidR="00E33609" w:rsidRDefault="00651CBB">
      <w:pPr>
        <w:ind w:firstLine="720"/>
        <w:rPr>
          <w:rFonts w:ascii="Arial" w:eastAsia="Arial" w:hAnsi="Arial" w:cs="Arial"/>
        </w:rPr>
      </w:pPr>
      <w:r>
        <w:rPr>
          <w:rFonts w:ascii="Arial" w:eastAsia="Arial" w:hAnsi="Arial" w:cs="Arial"/>
        </w:rPr>
        <w:t>Acute Toxicity - Aquatic Plants</w:t>
      </w:r>
    </w:p>
    <w:p w:rsidR="00E33609" w:rsidRDefault="00651CBB">
      <w:pPr>
        <w:ind w:firstLine="720"/>
        <w:rPr>
          <w:rFonts w:ascii="Arial" w:eastAsia="Arial" w:hAnsi="Arial" w:cs="Arial"/>
        </w:rPr>
      </w:pPr>
      <w:r>
        <w:rPr>
          <w:rFonts w:ascii="Arial" w:eastAsia="Arial" w:hAnsi="Arial" w:cs="Arial"/>
        </w:rPr>
        <w:t>EC50 72 hours &gt; 969 mg/l Selenastrum capricornutum</w:t>
      </w:r>
    </w:p>
    <w:p w:rsidR="00E33609" w:rsidRDefault="00651CBB">
      <w:pPr>
        <w:ind w:firstLine="720"/>
        <w:rPr>
          <w:rFonts w:ascii="Arial" w:eastAsia="Arial" w:hAnsi="Arial" w:cs="Arial"/>
        </w:rPr>
      </w:pPr>
      <w:r>
        <w:rPr>
          <w:rFonts w:ascii="Arial" w:eastAsia="Arial" w:hAnsi="Arial" w:cs="Arial"/>
        </w:rPr>
        <w:t>NOEC 72 hours 969 mg/l Selenastrum capricornutum</w:t>
      </w:r>
    </w:p>
    <w:p w:rsidR="00E33609" w:rsidRDefault="00651CBB">
      <w:pPr>
        <w:ind w:firstLine="720"/>
        <w:rPr>
          <w:rFonts w:ascii="Arial" w:eastAsia="Arial" w:hAnsi="Arial" w:cs="Arial"/>
        </w:rPr>
      </w:pPr>
      <w:r>
        <w:rPr>
          <w:rFonts w:ascii="Arial" w:eastAsia="Arial" w:hAnsi="Arial" w:cs="Arial"/>
        </w:rPr>
        <w:t>REACH dossier information</w:t>
      </w:r>
    </w:p>
    <w:p w:rsidR="00E33609" w:rsidRDefault="00E33609">
      <w:pPr>
        <w:rPr>
          <w:rFonts w:ascii="Arial" w:eastAsia="Arial" w:hAnsi="Arial" w:cs="Arial"/>
          <w:sz w:val="8"/>
          <w:szCs w:val="8"/>
          <w:u w:val="single"/>
        </w:rPr>
      </w:pPr>
    </w:p>
    <w:p w:rsidR="00E33609" w:rsidRDefault="00651CBB">
      <w:pPr>
        <w:rPr>
          <w:rFonts w:ascii="Arial" w:eastAsia="Arial" w:hAnsi="Arial" w:cs="Arial"/>
          <w:u w:val="single"/>
        </w:rPr>
      </w:pPr>
      <w:r>
        <w:rPr>
          <w:rFonts w:ascii="Arial" w:eastAsia="Arial" w:hAnsi="Arial" w:cs="Arial"/>
          <w:u w:val="single"/>
        </w:rPr>
        <w:t>12.2. Persistence and degradability</w:t>
      </w:r>
    </w:p>
    <w:p w:rsidR="00E33609" w:rsidRDefault="00651CBB">
      <w:pPr>
        <w:ind w:left="2160" w:hanging="2160"/>
        <w:rPr>
          <w:rFonts w:ascii="Arial" w:eastAsia="Arial" w:hAnsi="Arial" w:cs="Arial"/>
        </w:rPr>
      </w:pPr>
      <w:r>
        <w:rPr>
          <w:rFonts w:ascii="Arial" w:eastAsia="Arial" w:hAnsi="Arial" w:cs="Arial"/>
        </w:rPr>
        <w:t xml:space="preserve">Degradability: </w:t>
      </w:r>
      <w:r>
        <w:rPr>
          <w:rFonts w:ascii="Arial" w:eastAsia="Arial" w:hAnsi="Arial" w:cs="Arial"/>
        </w:rPr>
        <w:tab/>
        <w:t>The surfactant(s) contained in this preparation comply with the biodegradability criteria as laid down in Regulation (EC) No.648/2004 on detergents. Data to support this assertion are held at the disposal of the competent authorities of the Member States and will be made available to them, at their direct request or at the request of a detergent manufacturer.</w:t>
      </w:r>
    </w:p>
    <w:p w:rsidR="00E33609" w:rsidRDefault="00E33609">
      <w:pPr>
        <w:ind w:left="2160" w:hanging="2160"/>
        <w:rPr>
          <w:rFonts w:ascii="Arial" w:eastAsia="Arial" w:hAnsi="Arial" w:cs="Arial"/>
          <w:sz w:val="8"/>
          <w:szCs w:val="8"/>
        </w:rPr>
      </w:pPr>
    </w:p>
    <w:p w:rsidR="00E33609" w:rsidRDefault="00651CBB">
      <w:pPr>
        <w:rPr>
          <w:rFonts w:ascii="Arial" w:eastAsia="Arial" w:hAnsi="Arial" w:cs="Arial"/>
        </w:rPr>
      </w:pPr>
      <w:r>
        <w:rPr>
          <w:rFonts w:ascii="Arial" w:eastAsia="Arial" w:hAnsi="Arial" w:cs="Arial"/>
        </w:rPr>
        <w:t>Ecological information on ingredients.</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PHOSPHORIC ACID (CAS: 7664-38-2)</w:t>
      </w:r>
    </w:p>
    <w:p w:rsidR="00E33609" w:rsidRDefault="00651CBB">
      <w:pPr>
        <w:rPr>
          <w:rFonts w:ascii="Arial" w:eastAsia="Arial" w:hAnsi="Arial" w:cs="Arial"/>
        </w:rPr>
      </w:pPr>
      <w:r>
        <w:rPr>
          <w:rFonts w:ascii="Arial" w:eastAsia="Arial" w:hAnsi="Arial" w:cs="Arial"/>
        </w:rPr>
        <w:tab/>
        <w:t>Degradability</w:t>
      </w:r>
    </w:p>
    <w:p w:rsidR="00E33609" w:rsidRDefault="00651CBB">
      <w:pPr>
        <w:ind w:left="720" w:hanging="720"/>
        <w:rPr>
          <w:rFonts w:ascii="Arial" w:eastAsia="Arial" w:hAnsi="Arial" w:cs="Arial"/>
          <w:sz w:val="16"/>
          <w:szCs w:val="16"/>
        </w:rPr>
      </w:pPr>
      <w:r>
        <w:rPr>
          <w:rFonts w:ascii="Arial" w:eastAsia="Arial" w:hAnsi="Arial" w:cs="Arial"/>
        </w:rPr>
        <w:tab/>
        <w:t xml:space="preserve">This product mainly consists of inorganic compounds which are not </w:t>
      </w:r>
      <w:r>
        <w:rPr>
          <w:rFonts w:ascii="Arial" w:eastAsia="Arial" w:hAnsi="Arial" w:cs="Arial"/>
        </w:rPr>
        <w:tab/>
        <w:t>biodegradable. The remaining compounds of the product are expected to be easily biodegradable</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 xml:space="preserve">ALCOHOL ETHOXYLATE (CAS: </w:t>
      </w:r>
      <w:r w:rsidR="00C76969" w:rsidRPr="00C76969">
        <w:rPr>
          <w:rFonts w:ascii="Arial" w:eastAsia="Arial" w:hAnsi="Arial" w:cs="Arial"/>
          <w:u w:val="single"/>
        </w:rPr>
        <w:t>68439-46-3</w:t>
      </w:r>
      <w:r>
        <w:rPr>
          <w:rFonts w:ascii="Arial" w:eastAsia="Arial" w:hAnsi="Arial" w:cs="Arial"/>
          <w:u w:val="single"/>
        </w:rPr>
        <w:t>)</w:t>
      </w:r>
    </w:p>
    <w:p w:rsidR="00E33609" w:rsidRDefault="00651CBB">
      <w:pPr>
        <w:ind w:firstLine="720"/>
        <w:rPr>
          <w:rFonts w:ascii="Arial" w:eastAsia="Arial" w:hAnsi="Arial" w:cs="Arial"/>
        </w:rPr>
      </w:pPr>
      <w:r>
        <w:rPr>
          <w:rFonts w:ascii="Arial" w:eastAsia="Arial" w:hAnsi="Arial" w:cs="Arial"/>
        </w:rPr>
        <w:t>Biodegradation. Activated sludge Degradation (72%) 28 days</w:t>
      </w:r>
    </w:p>
    <w:p w:rsidR="00E33609" w:rsidRDefault="00651CBB">
      <w:pPr>
        <w:ind w:firstLine="720"/>
        <w:rPr>
          <w:rFonts w:ascii="Arial" w:eastAsia="Arial" w:hAnsi="Arial" w:cs="Arial"/>
        </w:rPr>
      </w:pPr>
      <w:r>
        <w:rPr>
          <w:rFonts w:ascii="Arial" w:eastAsia="Arial" w:hAnsi="Arial" w:cs="Arial"/>
        </w:rPr>
        <w:t>REACH dossier information</w:t>
      </w:r>
    </w:p>
    <w:p w:rsidR="00E33609" w:rsidRDefault="00651CBB">
      <w:pPr>
        <w:ind w:left="2160" w:hanging="1440"/>
        <w:rPr>
          <w:rFonts w:ascii="Arial" w:eastAsia="Arial" w:hAnsi="Arial" w:cs="Arial"/>
        </w:rPr>
      </w:pPr>
      <w:r>
        <w:rPr>
          <w:rFonts w:ascii="Arial" w:eastAsia="Arial" w:hAnsi="Arial" w:cs="Arial"/>
        </w:rPr>
        <w:t>The substance is readily biodegradable.</w:t>
      </w:r>
    </w:p>
    <w:p w:rsidR="00E33609" w:rsidRDefault="00E33609">
      <w:pPr>
        <w:rPr>
          <w:rFonts w:ascii="Arial" w:eastAsia="Arial" w:hAnsi="Arial" w:cs="Arial"/>
          <w:sz w:val="8"/>
          <w:szCs w:val="8"/>
        </w:rPr>
      </w:pPr>
    </w:p>
    <w:p w:rsidR="00906690" w:rsidRDefault="00906690">
      <w:pPr>
        <w:rPr>
          <w:rFonts w:ascii="Arial" w:eastAsia="Arial" w:hAnsi="Arial" w:cs="Arial"/>
          <w:u w:val="single"/>
        </w:rPr>
      </w:pPr>
    </w:p>
    <w:p w:rsidR="00E33609" w:rsidRDefault="00651CBB">
      <w:pPr>
        <w:rPr>
          <w:rFonts w:ascii="Arial" w:eastAsia="Arial" w:hAnsi="Arial" w:cs="Arial"/>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7 of 8</w:t>
      </w:r>
    </w:p>
    <w:p w:rsidR="00906690" w:rsidRDefault="00906690" w:rsidP="00906690">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 5</w:t>
      </w:r>
    </w:p>
    <w:p w:rsidR="00E33609" w:rsidRDefault="00E33609">
      <w:pPr>
        <w:tabs>
          <w:tab w:val="left" w:pos="567"/>
          <w:tab w:val="left" w:pos="1418"/>
          <w:tab w:val="left" w:pos="2552"/>
        </w:tabs>
        <w:rPr>
          <w:sz w:val="12"/>
          <w:szCs w:val="12"/>
        </w:rPr>
      </w:pPr>
    </w:p>
    <w:p w:rsidR="00E33609" w:rsidRDefault="00651CBB">
      <w:pPr>
        <w:rPr>
          <w:rFonts w:ascii="Arial" w:eastAsia="Arial" w:hAnsi="Arial" w:cs="Arial"/>
          <w:u w:val="single"/>
        </w:rPr>
      </w:pPr>
      <w:r>
        <w:rPr>
          <w:rFonts w:ascii="Arial" w:eastAsia="Arial" w:hAnsi="Arial" w:cs="Arial"/>
          <w:u w:val="single"/>
        </w:rPr>
        <w:t>12.3. Bioaccumulative potential</w:t>
      </w:r>
    </w:p>
    <w:p w:rsidR="00E33609" w:rsidRDefault="00651CBB">
      <w:pPr>
        <w:rPr>
          <w:rFonts w:ascii="Arial" w:eastAsia="Arial" w:hAnsi="Arial" w:cs="Arial"/>
        </w:rPr>
      </w:pPr>
      <w:r>
        <w:rPr>
          <w:rFonts w:ascii="Arial" w:eastAsia="Arial" w:hAnsi="Arial" w:cs="Arial"/>
        </w:rPr>
        <w:t>No data available on bioaccumulation.</w:t>
      </w:r>
    </w:p>
    <w:p w:rsidR="00E33609" w:rsidRDefault="00E33609">
      <w:pPr>
        <w:rPr>
          <w:rFonts w:ascii="Arial" w:eastAsia="Arial" w:hAnsi="Arial" w:cs="Arial"/>
          <w:sz w:val="8"/>
          <w:szCs w:val="8"/>
        </w:rPr>
      </w:pPr>
    </w:p>
    <w:p w:rsidR="00E33609" w:rsidRDefault="00651CBB">
      <w:pPr>
        <w:rPr>
          <w:rFonts w:ascii="Arimo" w:eastAsia="Arimo" w:hAnsi="Arimo" w:cs="Arimo"/>
          <w:sz w:val="16"/>
          <w:szCs w:val="16"/>
        </w:rPr>
      </w:pPr>
      <w:r>
        <w:rPr>
          <w:rFonts w:ascii="Arial" w:eastAsia="Arial" w:hAnsi="Arial" w:cs="Arial"/>
        </w:rPr>
        <w:t>Ecological information on ingredients</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PHOSPHORIC ACID (CAS: 7664-38-2)</w:t>
      </w:r>
    </w:p>
    <w:p w:rsidR="00E33609" w:rsidRDefault="00651CBB">
      <w:pPr>
        <w:ind w:firstLine="720"/>
        <w:rPr>
          <w:rFonts w:ascii="Arial" w:eastAsia="Arial" w:hAnsi="Arial" w:cs="Arial"/>
        </w:rPr>
      </w:pPr>
      <w:r>
        <w:rPr>
          <w:rFonts w:ascii="Arial" w:eastAsia="Arial" w:hAnsi="Arial" w:cs="Arial"/>
        </w:rPr>
        <w:t>Bioaccumulative potential</w:t>
      </w:r>
    </w:p>
    <w:p w:rsidR="00E33609" w:rsidRDefault="00651CBB">
      <w:pPr>
        <w:ind w:firstLine="720"/>
        <w:rPr>
          <w:rFonts w:ascii="Arial" w:eastAsia="Arial" w:hAnsi="Arial" w:cs="Arial"/>
          <w:sz w:val="16"/>
          <w:szCs w:val="16"/>
        </w:rPr>
      </w:pPr>
      <w:r>
        <w:rPr>
          <w:rFonts w:ascii="Arial" w:eastAsia="Arial" w:hAnsi="Arial" w:cs="Arial"/>
        </w:rPr>
        <w:t>The product does not contain any substances expected to be bioaccumulating</w:t>
      </w:r>
    </w:p>
    <w:p w:rsidR="00E33609" w:rsidRDefault="00E33609">
      <w:pPr>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 xml:space="preserve">ALCOHOL ETHOXYLATE (CAS: </w:t>
      </w:r>
      <w:r w:rsidR="00C76969" w:rsidRPr="00C76969">
        <w:rPr>
          <w:rFonts w:ascii="Arial" w:eastAsia="Arial" w:hAnsi="Arial" w:cs="Arial"/>
          <w:u w:val="single"/>
        </w:rPr>
        <w:t>68439-46-3</w:t>
      </w:r>
      <w:r>
        <w:rPr>
          <w:rFonts w:ascii="Arial" w:eastAsia="Arial" w:hAnsi="Arial" w:cs="Arial"/>
          <w:u w:val="single"/>
        </w:rPr>
        <w:t>)</w:t>
      </w:r>
    </w:p>
    <w:p w:rsidR="00E33609" w:rsidRDefault="00651CBB">
      <w:pPr>
        <w:ind w:firstLine="720"/>
        <w:rPr>
          <w:rFonts w:ascii="Arial" w:eastAsia="Arial" w:hAnsi="Arial" w:cs="Arial"/>
        </w:rPr>
      </w:pPr>
      <w:r>
        <w:rPr>
          <w:rFonts w:ascii="Arial" w:eastAsia="Arial" w:hAnsi="Arial" w:cs="Arial"/>
        </w:rPr>
        <w:t>Bioaccumulation factor</w:t>
      </w:r>
    </w:p>
    <w:p w:rsidR="00E33609" w:rsidRDefault="00651CBB">
      <w:pPr>
        <w:ind w:firstLine="720"/>
        <w:rPr>
          <w:rFonts w:ascii="Arial" w:eastAsia="Arial" w:hAnsi="Arial" w:cs="Arial"/>
        </w:rPr>
      </w:pPr>
      <w:r>
        <w:rPr>
          <w:rFonts w:ascii="Arial" w:eastAsia="Arial" w:hAnsi="Arial" w:cs="Arial"/>
        </w:rPr>
        <w:t>BCF 12.7 Pimephales promelas (Fat-head Minnow)</w:t>
      </w:r>
    </w:p>
    <w:p w:rsidR="00E33609" w:rsidRDefault="00651CBB">
      <w:pPr>
        <w:ind w:left="2160" w:hanging="1440"/>
        <w:rPr>
          <w:rFonts w:ascii="Arial" w:eastAsia="Arial" w:hAnsi="Arial" w:cs="Arial"/>
        </w:rPr>
      </w:pPr>
      <w:r>
        <w:rPr>
          <w:rFonts w:ascii="Arial" w:eastAsia="Arial" w:hAnsi="Arial" w:cs="Arial"/>
        </w:rPr>
        <w:t>REACH dossier information</w:t>
      </w:r>
    </w:p>
    <w:p w:rsidR="00E33609" w:rsidRDefault="00E33609">
      <w:pPr>
        <w:ind w:left="2160" w:hanging="2160"/>
        <w:rPr>
          <w:rFonts w:ascii="Arial" w:eastAsia="Arial" w:hAnsi="Arial" w:cs="Arial"/>
          <w:sz w:val="8"/>
          <w:szCs w:val="8"/>
        </w:rPr>
      </w:pPr>
    </w:p>
    <w:p w:rsidR="00E33609" w:rsidRDefault="00651CBB">
      <w:pPr>
        <w:rPr>
          <w:rFonts w:ascii="Arial" w:eastAsia="Arial" w:hAnsi="Arial" w:cs="Arial"/>
        </w:rPr>
      </w:pPr>
      <w:r>
        <w:rPr>
          <w:rFonts w:ascii="Arial" w:eastAsia="Arial" w:hAnsi="Arial" w:cs="Arial"/>
          <w:u w:val="single"/>
        </w:rPr>
        <w:t>12.4. Mobility in soil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Mobility: The product is soluble in water.</w:t>
      </w:r>
    </w:p>
    <w:p w:rsidR="00E33609" w:rsidRDefault="00E33609">
      <w:pPr>
        <w:rPr>
          <w:rFonts w:ascii="Arial" w:eastAsia="Arial" w:hAnsi="Arial" w:cs="Arial"/>
          <w:sz w:val="8"/>
          <w:szCs w:val="8"/>
        </w:rPr>
      </w:pPr>
    </w:p>
    <w:p w:rsidR="00E33609" w:rsidRDefault="00651CBB">
      <w:pPr>
        <w:rPr>
          <w:rFonts w:ascii="Arial" w:eastAsia="Arial" w:hAnsi="Arial" w:cs="Arial"/>
        </w:rPr>
      </w:pPr>
      <w:r>
        <w:rPr>
          <w:rFonts w:ascii="Arial" w:eastAsia="Arial" w:hAnsi="Arial" w:cs="Arial"/>
          <w:u w:val="single"/>
        </w:rPr>
        <w:t>12.5. Results of PBT and vPvB assessment</w:t>
      </w:r>
      <w:r>
        <w:rPr>
          <w:rFonts w:ascii="Arial" w:eastAsia="Arial" w:hAnsi="Arial" w:cs="Arial"/>
        </w:rPr>
        <w:tab/>
        <w:t>Not determined.</w:t>
      </w:r>
    </w:p>
    <w:p w:rsidR="00E33609" w:rsidRDefault="00E33609">
      <w:pPr>
        <w:rPr>
          <w:rFonts w:ascii="Arial" w:eastAsia="Arial" w:hAnsi="Arial" w:cs="Arial"/>
          <w:sz w:val="23"/>
          <w:szCs w:val="23"/>
          <w:u w:val="single"/>
        </w:rPr>
      </w:pPr>
    </w:p>
    <w:p w:rsidR="00E33609" w:rsidRDefault="00651CBB">
      <w:pPr>
        <w:rPr>
          <w:rFonts w:ascii="Arial" w:eastAsia="Arial" w:hAnsi="Arial" w:cs="Arial"/>
          <w:sz w:val="23"/>
          <w:szCs w:val="23"/>
        </w:rPr>
      </w:pPr>
      <w:r>
        <w:rPr>
          <w:rFonts w:ascii="Arial" w:eastAsia="Arial" w:hAnsi="Arial" w:cs="Arial"/>
          <w:sz w:val="23"/>
          <w:szCs w:val="23"/>
          <w:u w:val="single"/>
        </w:rPr>
        <w:t>12.6. Endocrine Disruptor Properties</w:t>
      </w:r>
      <w:r w:rsidRPr="00114FDA">
        <w:rPr>
          <w:rFonts w:ascii="Arial" w:eastAsia="Arial" w:hAnsi="Arial" w:cs="Arial"/>
          <w:sz w:val="23"/>
          <w:szCs w:val="23"/>
        </w:rPr>
        <w:tab/>
      </w:r>
      <w:r w:rsidRPr="00114FDA">
        <w:rPr>
          <w:rFonts w:ascii="Arial" w:eastAsia="Arial" w:hAnsi="Arial" w:cs="Arial"/>
          <w:sz w:val="23"/>
          <w:szCs w:val="23"/>
        </w:rPr>
        <w:tab/>
        <w:t>None</w:t>
      </w:r>
    </w:p>
    <w:p w:rsidR="00114FDA" w:rsidRDefault="00114FDA" w:rsidP="00114FDA">
      <w:pPr>
        <w:rPr>
          <w:rFonts w:ascii="Arial" w:eastAsia="Arial" w:hAnsi="Arial" w:cs="Arial"/>
          <w:sz w:val="10"/>
          <w:szCs w:val="10"/>
        </w:rPr>
      </w:pPr>
    </w:p>
    <w:p w:rsidR="00E33609" w:rsidRDefault="00651CBB" w:rsidP="00114FDA">
      <w:pPr>
        <w:rPr>
          <w:rFonts w:ascii="Arial" w:eastAsia="Arial" w:hAnsi="Arial" w:cs="Arial"/>
          <w:sz w:val="23"/>
          <w:szCs w:val="23"/>
        </w:rPr>
      </w:pPr>
      <w:r>
        <w:rPr>
          <w:rFonts w:ascii="Arial" w:eastAsia="Arial" w:hAnsi="Arial" w:cs="Arial"/>
          <w:sz w:val="23"/>
          <w:szCs w:val="23"/>
          <w:u w:val="single"/>
        </w:rPr>
        <w:t>12.7 Other Adverse Effects</w:t>
      </w:r>
      <w:r>
        <w:rPr>
          <w:rFonts w:ascii="Arial" w:eastAsia="Arial" w:hAnsi="Arial" w:cs="Arial"/>
          <w:sz w:val="23"/>
          <w:szCs w:val="23"/>
          <w:u w:val="single"/>
        </w:rPr>
        <w:tab/>
      </w:r>
      <w:r w:rsidRPr="00114FDA">
        <w:rPr>
          <w:rFonts w:ascii="Arial" w:eastAsia="Arial" w:hAnsi="Arial" w:cs="Arial"/>
          <w:sz w:val="23"/>
          <w:szCs w:val="23"/>
        </w:rPr>
        <w:tab/>
      </w:r>
      <w:r w:rsidRPr="00114FDA">
        <w:rPr>
          <w:rFonts w:ascii="Arial" w:eastAsia="Arial" w:hAnsi="Arial" w:cs="Arial"/>
          <w:sz w:val="23"/>
          <w:szCs w:val="23"/>
        </w:rPr>
        <w:tab/>
      </w:r>
      <w:r w:rsidRPr="00114FDA">
        <w:rPr>
          <w:rFonts w:ascii="Arial" w:eastAsia="Arial" w:hAnsi="Arial" w:cs="Arial"/>
          <w:sz w:val="23"/>
          <w:szCs w:val="23"/>
        </w:rPr>
        <w:tab/>
        <w:t>N</w:t>
      </w:r>
      <w:r>
        <w:rPr>
          <w:rFonts w:ascii="Arial" w:eastAsia="Arial" w:hAnsi="Arial" w:cs="Arial"/>
          <w:sz w:val="23"/>
          <w:szCs w:val="23"/>
        </w:rPr>
        <w:t>/A</w:t>
      </w:r>
    </w:p>
    <w:p w:rsidR="00E33609" w:rsidRDefault="00E33609">
      <w:pPr>
        <w:tabs>
          <w:tab w:val="left" w:pos="567"/>
          <w:tab w:val="left" w:pos="1418"/>
          <w:tab w:val="left" w:pos="2552"/>
        </w:tabs>
        <w:rPr>
          <w:sz w:val="12"/>
          <w:szCs w:val="12"/>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13: DISPOSAL CONSIDERATIONS</w:t>
      </w:r>
    </w:p>
    <w:p w:rsidR="00E33609" w:rsidRDefault="00651CBB">
      <w:pPr>
        <w:ind w:left="2880" w:hanging="2880"/>
        <w:rPr>
          <w:rFonts w:ascii="Arial" w:eastAsia="Arial" w:hAnsi="Arial" w:cs="Arial"/>
        </w:rPr>
      </w:pPr>
      <w:r>
        <w:rPr>
          <w:rFonts w:ascii="Arial" w:eastAsia="Arial" w:hAnsi="Arial" w:cs="Arial"/>
        </w:rPr>
        <w:t xml:space="preserve">General information: </w:t>
      </w:r>
      <w:r>
        <w:rPr>
          <w:rFonts w:ascii="Arial" w:eastAsia="Arial" w:hAnsi="Arial" w:cs="Arial"/>
        </w:rPr>
        <w:tab/>
        <w:t>Waste to be treated as controlled waste. Disposal to licensed waste disposal site in accordance with local Waste Disposal Authority</w:t>
      </w:r>
    </w:p>
    <w:p w:rsidR="00E33609" w:rsidRDefault="00E33609">
      <w:pPr>
        <w:ind w:left="2880" w:hanging="2880"/>
        <w:rPr>
          <w:rFonts w:ascii="Arial" w:eastAsia="Arial" w:hAnsi="Arial" w:cs="Arial"/>
          <w:sz w:val="8"/>
          <w:szCs w:val="8"/>
        </w:rPr>
      </w:pPr>
    </w:p>
    <w:p w:rsidR="00E33609" w:rsidRDefault="00651CBB">
      <w:pPr>
        <w:rPr>
          <w:rFonts w:ascii="Arial" w:eastAsia="Arial" w:hAnsi="Arial" w:cs="Arial"/>
          <w:u w:val="single"/>
        </w:rPr>
      </w:pPr>
      <w:r>
        <w:rPr>
          <w:rFonts w:ascii="Arial" w:eastAsia="Arial" w:hAnsi="Arial" w:cs="Arial"/>
          <w:u w:val="single"/>
        </w:rPr>
        <w:t>13.1. Waste treatment methods</w:t>
      </w:r>
    </w:p>
    <w:p w:rsidR="00E33609" w:rsidRDefault="00651CBB">
      <w:pPr>
        <w:tabs>
          <w:tab w:val="left" w:pos="567"/>
          <w:tab w:val="left" w:pos="1418"/>
          <w:tab w:val="left" w:pos="2552"/>
        </w:tabs>
        <w:rPr>
          <w:rFonts w:ascii="Arial" w:eastAsia="Arial" w:hAnsi="Arial" w:cs="Arial"/>
        </w:rPr>
      </w:pPr>
      <w:r>
        <w:rPr>
          <w:rFonts w:ascii="Arial" w:eastAsia="Arial" w:hAnsi="Arial" w:cs="Arial"/>
        </w:rPr>
        <w:t>Dispose of waste in accordance with local regulations. Recover, reclaim or recycle, where possible.</w:t>
      </w:r>
    </w:p>
    <w:p w:rsidR="00E33609" w:rsidRDefault="00E33609">
      <w:pPr>
        <w:tabs>
          <w:tab w:val="left" w:pos="567"/>
          <w:tab w:val="left" w:pos="1418"/>
          <w:tab w:val="left" w:pos="2552"/>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14: TRANSPORT INFORMATION</w:t>
      </w:r>
    </w:p>
    <w:p w:rsidR="00E33609" w:rsidRDefault="00E33609">
      <w:pPr>
        <w:tabs>
          <w:tab w:val="left" w:pos="567"/>
          <w:tab w:val="left" w:pos="1418"/>
          <w:tab w:val="left" w:pos="2552"/>
          <w:tab w:val="left" w:pos="2880"/>
        </w:tabs>
        <w:rPr>
          <w:rFonts w:ascii="Arial" w:eastAsia="Arial" w:hAnsi="Arial" w:cs="Arial"/>
        </w:rPr>
      </w:pPr>
    </w:p>
    <w:p w:rsidR="00E33609" w:rsidRDefault="00651CBB">
      <w:pPr>
        <w:tabs>
          <w:tab w:val="left" w:pos="567"/>
          <w:tab w:val="left" w:pos="1418"/>
          <w:tab w:val="left" w:pos="2552"/>
          <w:tab w:val="left" w:pos="2880"/>
        </w:tabs>
        <w:rPr>
          <w:rFonts w:ascii="Arial" w:eastAsia="Arial" w:hAnsi="Arial" w:cs="Arial"/>
        </w:rPr>
      </w:pPr>
      <w:bookmarkStart w:id="2" w:name="_gjdgxs" w:colFirst="0" w:colLast="0"/>
      <w:bookmarkEnd w:id="2"/>
      <w:r>
        <w:rPr>
          <w:rFonts w:ascii="Arial" w:eastAsia="Arial" w:hAnsi="Arial" w:cs="Arial"/>
          <w:b/>
        </w:rPr>
        <w:tab/>
        <w:t>REGULATIONS</w:t>
      </w:r>
      <w:r>
        <w:rPr>
          <w:rFonts w:ascii="Arial" w:eastAsia="Arial" w:hAnsi="Arial" w:cs="Arial"/>
          <w:b/>
        </w:rPr>
        <w:tab/>
      </w:r>
      <w:r>
        <w:rPr>
          <w:rFonts w:ascii="Arial" w:eastAsia="Arial" w:hAnsi="Arial" w:cs="Arial"/>
          <w:b/>
        </w:rPr>
        <w:tab/>
      </w:r>
      <w:r>
        <w:rPr>
          <w:rFonts w:ascii="Arial" w:eastAsia="Arial" w:hAnsi="Arial" w:cs="Arial"/>
          <w:b/>
        </w:rPr>
        <w:tab/>
        <w:t>CLASS</w:t>
      </w:r>
    </w:p>
    <w:p w:rsidR="00E33609" w:rsidRDefault="00651CBB">
      <w:pPr>
        <w:tabs>
          <w:tab w:val="left" w:pos="567"/>
          <w:tab w:val="left" w:pos="1418"/>
          <w:tab w:val="left" w:pos="2552"/>
          <w:tab w:val="left" w:pos="2880"/>
        </w:tabs>
        <w:rPr>
          <w:rFonts w:ascii="Arial" w:eastAsia="Arial" w:hAnsi="Arial" w:cs="Arial"/>
        </w:rPr>
      </w:pPr>
      <w:r>
        <w:rPr>
          <w:rFonts w:ascii="Arial" w:eastAsia="Arial" w:hAnsi="Arial" w:cs="Arial"/>
        </w:rPr>
        <w:tab/>
        <w:t>RID/ADR:</w:t>
      </w:r>
      <w:r>
        <w:rPr>
          <w:rFonts w:ascii="Arial" w:eastAsia="Arial" w:hAnsi="Arial" w:cs="Arial"/>
        </w:rPr>
        <w:tab/>
      </w:r>
      <w:r>
        <w:rPr>
          <w:rFonts w:ascii="Arial" w:eastAsia="Arial" w:hAnsi="Arial" w:cs="Arial"/>
        </w:rPr>
        <w:tab/>
      </w:r>
      <w:r>
        <w:rPr>
          <w:rFonts w:ascii="Arial" w:eastAsia="Arial" w:hAnsi="Arial" w:cs="Arial"/>
        </w:rPr>
        <w:tab/>
        <w:t>8</w:t>
      </w:r>
    </w:p>
    <w:p w:rsidR="00E33609" w:rsidRDefault="00651CBB">
      <w:pPr>
        <w:tabs>
          <w:tab w:val="left" w:pos="567"/>
          <w:tab w:val="left" w:pos="1418"/>
          <w:tab w:val="left" w:pos="2552"/>
          <w:tab w:val="left" w:pos="2880"/>
        </w:tabs>
        <w:rPr>
          <w:rFonts w:ascii="Arial" w:eastAsia="Arial" w:hAnsi="Arial" w:cs="Arial"/>
        </w:rPr>
      </w:pPr>
      <w:r>
        <w:rPr>
          <w:rFonts w:ascii="Arial" w:eastAsia="Arial" w:hAnsi="Arial" w:cs="Arial"/>
        </w:rPr>
        <w:tab/>
        <w:t>ICAO/IATA-DGR:</w:t>
      </w:r>
      <w:r>
        <w:rPr>
          <w:rFonts w:ascii="Arial" w:eastAsia="Arial" w:hAnsi="Arial" w:cs="Arial"/>
        </w:rPr>
        <w:tab/>
      </w:r>
      <w:r>
        <w:rPr>
          <w:rFonts w:ascii="Arial" w:eastAsia="Arial" w:hAnsi="Arial" w:cs="Arial"/>
        </w:rPr>
        <w:tab/>
      </w:r>
      <w:r>
        <w:rPr>
          <w:rFonts w:ascii="Arial" w:eastAsia="Arial" w:hAnsi="Arial" w:cs="Arial"/>
        </w:rPr>
        <w:tab/>
        <w:t>8 UN 1805</w:t>
      </w:r>
    </w:p>
    <w:p w:rsidR="00E33609" w:rsidRDefault="00651CBB">
      <w:pPr>
        <w:tabs>
          <w:tab w:val="left" w:pos="567"/>
          <w:tab w:val="left" w:pos="1418"/>
          <w:tab w:val="left" w:pos="2552"/>
          <w:tab w:val="left" w:pos="2880"/>
        </w:tabs>
        <w:rPr>
          <w:rFonts w:ascii="Arial" w:eastAsia="Arial" w:hAnsi="Arial" w:cs="Arial"/>
        </w:rPr>
      </w:pPr>
      <w:r>
        <w:rPr>
          <w:rFonts w:ascii="Arial" w:eastAsia="Arial" w:hAnsi="Arial" w:cs="Arial"/>
        </w:rPr>
        <w:tab/>
        <w:t>GGVSee/IMDG-Code:</w:t>
      </w:r>
      <w:r>
        <w:rPr>
          <w:rFonts w:ascii="Arial" w:eastAsia="Arial" w:hAnsi="Arial" w:cs="Arial"/>
        </w:rPr>
        <w:tab/>
        <w:t>8</w:t>
      </w:r>
    </w:p>
    <w:p w:rsidR="00E33609" w:rsidRDefault="00E33609">
      <w:pPr>
        <w:tabs>
          <w:tab w:val="left" w:pos="567"/>
          <w:tab w:val="left" w:pos="1418"/>
          <w:tab w:val="left" w:pos="2552"/>
          <w:tab w:val="left" w:pos="2880"/>
        </w:tabs>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14.1. UN number</w:t>
      </w:r>
      <w:r>
        <w:rPr>
          <w:rFonts w:ascii="Arial" w:eastAsia="Arial" w:hAnsi="Arial" w:cs="Arial"/>
        </w:rPr>
        <w:tab/>
      </w:r>
      <w:r>
        <w:rPr>
          <w:rFonts w:ascii="Arial" w:eastAsia="Arial" w:hAnsi="Arial" w:cs="Arial"/>
        </w:rPr>
        <w:tab/>
      </w:r>
      <w:r>
        <w:rPr>
          <w:rFonts w:ascii="Arial" w:eastAsia="Arial" w:hAnsi="Arial" w:cs="Arial"/>
        </w:rPr>
        <w:tab/>
        <w:t>UN 1805</w:t>
      </w:r>
    </w:p>
    <w:p w:rsidR="00E33609" w:rsidRDefault="00E33609">
      <w:pPr>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14.2. UN proper shipping name</w:t>
      </w:r>
      <w:r>
        <w:rPr>
          <w:rFonts w:ascii="Arial" w:eastAsia="Arial" w:hAnsi="Arial" w:cs="Arial"/>
        </w:rPr>
        <w:tab/>
        <w:t>PHOSPHORIC ACID SOLUTION</w:t>
      </w:r>
    </w:p>
    <w:p w:rsidR="00E33609" w:rsidRDefault="00E33609">
      <w:pPr>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14.3. Transport hazard class(es)</w:t>
      </w:r>
      <w:r>
        <w:rPr>
          <w:rFonts w:ascii="Arial" w:eastAsia="Arial" w:hAnsi="Arial" w:cs="Arial"/>
        </w:rPr>
        <w:tab/>
        <w:t>8</w:t>
      </w:r>
    </w:p>
    <w:p w:rsidR="00E33609" w:rsidRDefault="00E33609">
      <w:pPr>
        <w:tabs>
          <w:tab w:val="left" w:pos="567"/>
          <w:tab w:val="left" w:pos="1418"/>
          <w:tab w:val="left" w:pos="2552"/>
          <w:tab w:val="left" w:pos="2880"/>
        </w:tabs>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14.4. Packing Group</w:t>
      </w:r>
      <w:r>
        <w:rPr>
          <w:rFonts w:ascii="Arial" w:eastAsia="Arial" w:hAnsi="Arial" w:cs="Arial"/>
        </w:rPr>
        <w:tab/>
      </w:r>
      <w:r>
        <w:rPr>
          <w:rFonts w:ascii="Arial" w:eastAsia="Arial" w:hAnsi="Arial" w:cs="Arial"/>
        </w:rPr>
        <w:tab/>
        <w:t>III</w:t>
      </w:r>
    </w:p>
    <w:p w:rsidR="00E33609" w:rsidRDefault="00E33609">
      <w:pPr>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14.5. Environmental Hazards</w:t>
      </w:r>
      <w:r>
        <w:rPr>
          <w:rFonts w:ascii="Arial" w:eastAsia="Arial" w:hAnsi="Arial" w:cs="Arial"/>
        </w:rPr>
        <w:tab/>
        <w:t xml:space="preserve">Environmentally Hazardous Substance/Marine Pollutant: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N/A</w:t>
      </w:r>
    </w:p>
    <w:p w:rsidR="00E33609" w:rsidRDefault="00E33609">
      <w:pPr>
        <w:rPr>
          <w:rFonts w:ascii="Arial" w:eastAsia="Arial" w:hAnsi="Arial" w:cs="Arial"/>
          <w:sz w:val="16"/>
          <w:szCs w:val="16"/>
        </w:rPr>
      </w:pPr>
    </w:p>
    <w:p w:rsidR="00E33609" w:rsidRDefault="00651CBB">
      <w:pPr>
        <w:rPr>
          <w:rFonts w:ascii="Arial" w:eastAsia="Arial" w:hAnsi="Arial" w:cs="Arial"/>
        </w:rPr>
      </w:pPr>
      <w:r>
        <w:rPr>
          <w:rFonts w:ascii="Arial" w:eastAsia="Arial" w:hAnsi="Arial" w:cs="Arial"/>
          <w:u w:val="single"/>
        </w:rPr>
        <w:t>14.6. Special precautions for user</w:t>
      </w:r>
      <w:r>
        <w:rPr>
          <w:rFonts w:ascii="Arial" w:eastAsia="Arial" w:hAnsi="Arial" w:cs="Arial"/>
        </w:rPr>
        <w:tab/>
        <w:t>NA</w:t>
      </w:r>
    </w:p>
    <w:p w:rsidR="00E33609" w:rsidRDefault="00E33609">
      <w:pPr>
        <w:rPr>
          <w:rFonts w:ascii="Arial" w:eastAsia="Arial" w:hAnsi="Arial" w:cs="Arial"/>
          <w:sz w:val="16"/>
          <w:szCs w:val="16"/>
        </w:rPr>
      </w:pPr>
    </w:p>
    <w:p w:rsidR="00E33609" w:rsidRDefault="00651CBB">
      <w:pPr>
        <w:rPr>
          <w:rFonts w:ascii="Arial" w:eastAsia="Arial" w:hAnsi="Arial" w:cs="Arial"/>
          <w:u w:val="single"/>
        </w:rPr>
      </w:pPr>
      <w:r>
        <w:rPr>
          <w:rFonts w:ascii="Arial" w:eastAsia="Arial" w:hAnsi="Arial" w:cs="Arial"/>
          <w:u w:val="single"/>
        </w:rPr>
        <w:t xml:space="preserve">14.7. Transport in bulk according </w:t>
      </w:r>
    </w:p>
    <w:p w:rsidR="00E33609" w:rsidRDefault="00651CBB">
      <w:pPr>
        <w:rPr>
          <w:rFonts w:ascii="Arial" w:eastAsia="Arial" w:hAnsi="Arial" w:cs="Arial"/>
          <w:u w:val="single"/>
        </w:rPr>
      </w:pPr>
      <w:r>
        <w:rPr>
          <w:rFonts w:ascii="Arial" w:eastAsia="Arial" w:hAnsi="Arial" w:cs="Arial"/>
          <w:u w:val="single"/>
        </w:rPr>
        <w:t xml:space="preserve">to Annex II of MARPOL73/78 &amp; </w:t>
      </w:r>
    </w:p>
    <w:p w:rsidR="00E33609" w:rsidRDefault="00651CBB">
      <w:pPr>
        <w:rPr>
          <w:rFonts w:ascii="Arial" w:eastAsia="Arial" w:hAnsi="Arial" w:cs="Arial"/>
        </w:rPr>
      </w:pPr>
      <w:r>
        <w:rPr>
          <w:rFonts w:ascii="Arial" w:eastAsia="Arial" w:hAnsi="Arial" w:cs="Arial"/>
          <w:u w:val="single"/>
        </w:rPr>
        <w:t>the IBC Code</w:t>
      </w:r>
      <w:r>
        <w:rPr>
          <w:rFonts w:ascii="Arial" w:eastAsia="Arial" w:hAnsi="Arial" w:cs="Arial"/>
        </w:rPr>
        <w:tab/>
      </w:r>
      <w:r>
        <w:rPr>
          <w:rFonts w:ascii="Arial" w:eastAsia="Arial" w:hAnsi="Arial" w:cs="Arial"/>
        </w:rPr>
        <w:tab/>
      </w:r>
      <w:r>
        <w:rPr>
          <w:rFonts w:ascii="Arial" w:eastAsia="Arial" w:hAnsi="Arial" w:cs="Arial"/>
        </w:rPr>
        <w:tab/>
        <w:t>N/A</w:t>
      </w:r>
    </w:p>
    <w:p w:rsidR="00E33609" w:rsidRDefault="00E33609">
      <w:pPr>
        <w:rPr>
          <w:rFonts w:ascii="Arial" w:eastAsia="Arial" w:hAnsi="Arial" w:cs="Arial"/>
        </w:rPr>
      </w:pPr>
    </w:p>
    <w:p w:rsidR="00E33609" w:rsidRDefault="00E33609">
      <w:pPr>
        <w:rPr>
          <w:rFonts w:ascii="Arial" w:eastAsia="Arial" w:hAnsi="Arial" w:cs="Arial"/>
        </w:rPr>
      </w:pPr>
    </w:p>
    <w:p w:rsidR="00E33609" w:rsidRDefault="00E33609">
      <w:pPr>
        <w:rPr>
          <w:rFonts w:ascii="Arial" w:eastAsia="Arial" w:hAnsi="Arial" w:cs="Arial"/>
        </w:rPr>
      </w:pPr>
    </w:p>
    <w:p w:rsidR="00E33609" w:rsidRDefault="00E33609">
      <w:pPr>
        <w:rPr>
          <w:rFonts w:ascii="Arial" w:eastAsia="Arial" w:hAnsi="Arial" w:cs="Arial"/>
          <w:b/>
          <w:sz w:val="40"/>
          <w:szCs w:val="40"/>
        </w:rPr>
      </w:pPr>
    </w:p>
    <w:p w:rsidR="00E33609" w:rsidRDefault="00651CBB">
      <w:pPr>
        <w:rPr>
          <w:rFonts w:ascii="Arial" w:eastAsia="Arial" w:hAnsi="Arial" w:cs="Arial"/>
          <w:sz w:val="40"/>
          <w:szCs w:val="40"/>
        </w:rPr>
      </w:pPr>
      <w:r>
        <w:rPr>
          <w:rFonts w:ascii="Arial" w:eastAsia="Arial" w:hAnsi="Arial" w:cs="Arial"/>
          <w:b/>
          <w:sz w:val="40"/>
          <w:szCs w:val="40"/>
        </w:rPr>
        <w:lastRenderedPageBreak/>
        <w:t>Safety Data Sheet</w:t>
      </w:r>
    </w:p>
    <w:p w:rsidR="00E33609" w:rsidRDefault="00651CBB">
      <w:pPr>
        <w:pBdr>
          <w:bottom w:val="single" w:sz="4" w:space="0" w:color="000000"/>
        </w:pBdr>
        <w:rPr>
          <w:rFonts w:ascii="Arial" w:eastAsia="Arial" w:hAnsi="Arial" w:cs="Arial"/>
          <w:u w:val="single"/>
        </w:rPr>
      </w:pPr>
      <w:r>
        <w:rPr>
          <w:rFonts w:ascii="Arial" w:eastAsia="Arial" w:hAnsi="Arial" w:cs="Arial"/>
          <w:b/>
        </w:rPr>
        <w:t>Corresponding to Regulation (EC) No. 1907/2006</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8 of 8</w:t>
      </w:r>
    </w:p>
    <w:p w:rsidR="00E33609" w:rsidRDefault="00651CBB">
      <w:pPr>
        <w:rPr>
          <w:rFonts w:ascii="Arial" w:eastAsia="Arial" w:hAnsi="Arial" w:cs="Arial"/>
        </w:rPr>
      </w:pPr>
      <w:r>
        <w:rPr>
          <w:rFonts w:ascii="Arial" w:eastAsia="Arial" w:hAnsi="Arial" w:cs="Arial"/>
        </w:rPr>
        <w:t>Date of issue: 01.0</w:t>
      </w:r>
      <w:r w:rsidR="00C76969">
        <w:rPr>
          <w:rFonts w:ascii="Arial" w:eastAsia="Arial" w:hAnsi="Arial" w:cs="Arial"/>
        </w:rPr>
        <w:t>8</w:t>
      </w:r>
      <w:r>
        <w:rPr>
          <w:rFonts w:ascii="Arial" w:eastAsia="Arial" w:hAnsi="Arial" w:cs="Arial"/>
        </w:rPr>
        <w:t>.21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SDS Version No.</w:t>
      </w:r>
      <w:r w:rsidR="00906690">
        <w:rPr>
          <w:rFonts w:ascii="Arial" w:eastAsia="Arial" w:hAnsi="Arial" w:cs="Arial"/>
        </w:rPr>
        <w:t xml:space="preserve"> </w:t>
      </w:r>
      <w:r>
        <w:rPr>
          <w:rFonts w:ascii="Arial" w:eastAsia="Arial" w:hAnsi="Arial" w:cs="Arial"/>
        </w:rPr>
        <w:t>5</w:t>
      </w:r>
    </w:p>
    <w:p w:rsidR="00E33609" w:rsidRDefault="00E33609">
      <w:pPr>
        <w:tabs>
          <w:tab w:val="left" w:pos="1418"/>
        </w:tabs>
        <w:rPr>
          <w:sz w:val="8"/>
          <w:szCs w:val="8"/>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2552"/>
        </w:tabs>
        <w:rPr>
          <w:rFonts w:ascii="Arial" w:eastAsia="Arial" w:hAnsi="Arial" w:cs="Arial"/>
        </w:rPr>
      </w:pPr>
      <w:r>
        <w:rPr>
          <w:rFonts w:ascii="Arial" w:eastAsia="Arial" w:hAnsi="Arial" w:cs="Arial"/>
          <w:b/>
        </w:rPr>
        <w:t>SECTION 15: REGULATORY INFORMATION</w:t>
      </w:r>
    </w:p>
    <w:p w:rsidR="00E33609" w:rsidRDefault="00651CBB">
      <w:pPr>
        <w:tabs>
          <w:tab w:val="left" w:pos="567"/>
          <w:tab w:val="left" w:pos="1418"/>
          <w:tab w:val="left" w:pos="1701"/>
          <w:tab w:val="left" w:pos="2552"/>
        </w:tabs>
        <w:rPr>
          <w:rFonts w:ascii="Arial" w:eastAsia="Arial" w:hAnsi="Arial" w:cs="Arial"/>
          <w:u w:val="single"/>
        </w:rPr>
      </w:pPr>
      <w:r>
        <w:rPr>
          <w:rFonts w:ascii="Arial" w:eastAsia="Arial" w:hAnsi="Arial" w:cs="Arial"/>
          <w:u w:val="single"/>
        </w:rPr>
        <w:t>15.1. Safety, health and environmental regulations/legislation specific for the substance or mixture</w:t>
      </w:r>
    </w:p>
    <w:p w:rsidR="00E33609" w:rsidRDefault="00E33609">
      <w:pPr>
        <w:tabs>
          <w:tab w:val="left" w:pos="567"/>
          <w:tab w:val="left" w:pos="1418"/>
          <w:tab w:val="left" w:pos="1701"/>
          <w:tab w:val="left" w:pos="2552"/>
        </w:tabs>
        <w:rPr>
          <w:rFonts w:ascii="Arial" w:eastAsia="Arial" w:hAnsi="Arial" w:cs="Arial"/>
          <w:sz w:val="8"/>
          <w:szCs w:val="8"/>
        </w:rPr>
      </w:pPr>
    </w:p>
    <w:p w:rsidR="00E33609" w:rsidRDefault="00651CBB">
      <w:pPr>
        <w:tabs>
          <w:tab w:val="left" w:pos="567"/>
          <w:tab w:val="left" w:pos="1418"/>
          <w:tab w:val="left" w:pos="1701"/>
          <w:tab w:val="left" w:pos="2552"/>
        </w:tabs>
        <w:rPr>
          <w:rFonts w:ascii="Arial" w:eastAsia="Arial" w:hAnsi="Arial" w:cs="Arial"/>
          <w:u w:val="single"/>
        </w:rPr>
      </w:pPr>
      <w:r>
        <w:rPr>
          <w:rFonts w:ascii="Arial" w:eastAsia="Arial" w:hAnsi="Arial" w:cs="Arial"/>
          <w:u w:val="single"/>
        </w:rPr>
        <w:t>EU Legislation</w:t>
      </w:r>
    </w:p>
    <w:p w:rsidR="00E33609" w:rsidRDefault="00651CBB">
      <w:pPr>
        <w:pBdr>
          <w:top w:val="none" w:sz="0" w:space="2" w:color="auto"/>
          <w:bottom w:val="none" w:sz="0" w:space="4" w:color="auto"/>
        </w:pBdr>
        <w:shd w:val="clear" w:color="auto" w:fill="FFFFFF"/>
        <w:tabs>
          <w:tab w:val="left" w:pos="567"/>
          <w:tab w:val="left" w:pos="1418"/>
          <w:tab w:val="left" w:pos="1701"/>
          <w:tab w:val="left" w:pos="2552"/>
        </w:tabs>
        <w:spacing w:line="288" w:lineRule="auto"/>
        <w:rPr>
          <w:rFonts w:ascii="Arial" w:eastAsia="Arial" w:hAnsi="Arial" w:cs="Arial"/>
        </w:rPr>
      </w:pPr>
      <w:r>
        <w:rPr>
          <w:rFonts w:ascii="Arial" w:eastAsia="Arial" w:hAnsi="Arial" w:cs="Arial"/>
        </w:rPr>
        <w:t>Regulation (EC) No 1907/2006 - Registration, Evaluation, Authorisation and Restriction of Chemicals (REACH). (As amended)</w:t>
      </w:r>
    </w:p>
    <w:p w:rsidR="00E33609" w:rsidRDefault="00651CBB">
      <w:pPr>
        <w:pBdr>
          <w:top w:val="none" w:sz="0" w:space="2" w:color="auto"/>
          <w:bottom w:val="none" w:sz="0" w:space="4" w:color="auto"/>
        </w:pBdr>
        <w:shd w:val="clear" w:color="auto" w:fill="FFFFFF"/>
        <w:tabs>
          <w:tab w:val="left" w:pos="567"/>
          <w:tab w:val="left" w:pos="1418"/>
          <w:tab w:val="left" w:pos="1701"/>
          <w:tab w:val="left" w:pos="2552"/>
        </w:tabs>
        <w:spacing w:line="288" w:lineRule="auto"/>
        <w:rPr>
          <w:rFonts w:ascii="Arial" w:eastAsia="Arial" w:hAnsi="Arial" w:cs="Arial"/>
        </w:rPr>
      </w:pPr>
      <w:r>
        <w:rPr>
          <w:rFonts w:ascii="Arial" w:eastAsia="Arial" w:hAnsi="Arial" w:cs="Arial"/>
        </w:rPr>
        <w:t xml:space="preserve">Regulation (EC) No 1272/2008 of the European Parliament &amp; of the Council of 16 December 2008 on classification, labelling &amp; packaging of substances &amp; mixtures (as amended) </w:t>
      </w:r>
    </w:p>
    <w:p w:rsidR="00E33609" w:rsidRDefault="00651CBB">
      <w:pPr>
        <w:pBdr>
          <w:top w:val="none" w:sz="0" w:space="2" w:color="auto"/>
          <w:bottom w:val="none" w:sz="0" w:space="4" w:color="auto"/>
        </w:pBdr>
        <w:shd w:val="clear" w:color="auto" w:fill="FFFFFF"/>
        <w:tabs>
          <w:tab w:val="left" w:pos="567"/>
          <w:tab w:val="left" w:pos="1418"/>
          <w:tab w:val="left" w:pos="1701"/>
          <w:tab w:val="left" w:pos="2552"/>
        </w:tabs>
        <w:spacing w:line="288" w:lineRule="auto"/>
        <w:rPr>
          <w:rFonts w:ascii="Arial" w:eastAsia="Arial" w:hAnsi="Arial" w:cs="Arial"/>
          <w:sz w:val="16"/>
          <w:szCs w:val="16"/>
        </w:rPr>
      </w:pPr>
      <w:r>
        <w:rPr>
          <w:rFonts w:ascii="Arial" w:eastAsia="Arial" w:hAnsi="Arial" w:cs="Arial"/>
        </w:rPr>
        <w:t>COMMISSION REGULATION (EU) 2015/830 of 28 May 2015.</w:t>
      </w:r>
    </w:p>
    <w:p w:rsidR="00E33609" w:rsidRDefault="00651CBB">
      <w:pPr>
        <w:tabs>
          <w:tab w:val="left" w:pos="567"/>
          <w:tab w:val="left" w:pos="1418"/>
          <w:tab w:val="left" w:pos="1701"/>
          <w:tab w:val="left" w:pos="2552"/>
        </w:tabs>
        <w:rPr>
          <w:rFonts w:ascii="Arial" w:eastAsia="Arial" w:hAnsi="Arial" w:cs="Arial"/>
          <w:u w:val="single"/>
        </w:rPr>
      </w:pPr>
      <w:r>
        <w:rPr>
          <w:rFonts w:ascii="Arial" w:eastAsia="Arial" w:hAnsi="Arial" w:cs="Arial"/>
          <w:u w:val="single"/>
        </w:rPr>
        <w:t>15.2. Chemical Safety Assessment</w:t>
      </w:r>
    </w:p>
    <w:p w:rsidR="00E33609" w:rsidRDefault="00651CBB">
      <w:pPr>
        <w:tabs>
          <w:tab w:val="left" w:pos="567"/>
          <w:tab w:val="left" w:pos="1418"/>
          <w:tab w:val="left" w:pos="1701"/>
          <w:tab w:val="left" w:pos="2552"/>
        </w:tabs>
        <w:rPr>
          <w:rFonts w:ascii="Arial" w:eastAsia="Arial" w:hAnsi="Arial" w:cs="Arial"/>
          <w:sz w:val="12"/>
          <w:szCs w:val="12"/>
        </w:rPr>
      </w:pPr>
      <w:r>
        <w:rPr>
          <w:rFonts w:ascii="Arial" w:eastAsia="Arial" w:hAnsi="Arial" w:cs="Arial"/>
        </w:rPr>
        <w:t>No chemical safety assessment has been carried out.</w:t>
      </w:r>
      <w:r>
        <w:rPr>
          <w:rFonts w:ascii="Arial" w:eastAsia="Arial" w:hAnsi="Arial" w:cs="Arial"/>
          <w:sz w:val="12"/>
          <w:szCs w:val="12"/>
        </w:rPr>
        <w:tab/>
      </w:r>
    </w:p>
    <w:p w:rsidR="00E33609" w:rsidRDefault="00E33609">
      <w:pPr>
        <w:tabs>
          <w:tab w:val="left" w:pos="567"/>
          <w:tab w:val="left" w:pos="1418"/>
          <w:tab w:val="left" w:pos="1701"/>
          <w:tab w:val="left" w:pos="2552"/>
        </w:tabs>
        <w:rPr>
          <w:rFonts w:ascii="Arial" w:eastAsia="Arial" w:hAnsi="Arial" w:cs="Arial"/>
          <w:sz w:val="12"/>
          <w:szCs w:val="12"/>
        </w:rPr>
      </w:pPr>
    </w:p>
    <w:p w:rsidR="00E33609" w:rsidRDefault="00651CBB">
      <w:pPr>
        <w:pBdr>
          <w:top w:val="single" w:sz="4" w:space="1" w:color="000000"/>
          <w:left w:val="single" w:sz="4" w:space="4" w:color="000000"/>
          <w:bottom w:val="single" w:sz="4" w:space="1" w:color="000000"/>
          <w:right w:val="single" w:sz="4" w:space="4" w:color="000000"/>
        </w:pBdr>
        <w:tabs>
          <w:tab w:val="left" w:pos="567"/>
          <w:tab w:val="left" w:pos="1418"/>
          <w:tab w:val="left" w:pos="1701"/>
          <w:tab w:val="left" w:pos="2552"/>
        </w:tabs>
        <w:rPr>
          <w:rFonts w:ascii="Arial" w:eastAsia="Arial" w:hAnsi="Arial" w:cs="Arial"/>
        </w:rPr>
      </w:pPr>
      <w:r>
        <w:rPr>
          <w:rFonts w:ascii="Arial" w:eastAsia="Arial" w:hAnsi="Arial" w:cs="Arial"/>
          <w:b/>
        </w:rPr>
        <w:t>SECTION 16:</w:t>
      </w:r>
      <w:r>
        <w:rPr>
          <w:rFonts w:ascii="Arial" w:eastAsia="Arial" w:hAnsi="Arial" w:cs="Arial"/>
          <w:b/>
        </w:rPr>
        <w:tab/>
        <w:t>OTHER INFORMATION</w:t>
      </w:r>
    </w:p>
    <w:p w:rsidR="00E33609" w:rsidRDefault="00651CBB">
      <w:pPr>
        <w:tabs>
          <w:tab w:val="left" w:pos="567"/>
          <w:tab w:val="left" w:pos="1418"/>
          <w:tab w:val="left" w:pos="1701"/>
          <w:tab w:val="left" w:pos="2552"/>
        </w:tabs>
        <w:rPr>
          <w:rFonts w:ascii="Arial" w:eastAsia="Arial" w:hAnsi="Arial" w:cs="Arial"/>
          <w:u w:val="single"/>
        </w:rPr>
      </w:pPr>
      <w:r>
        <w:rPr>
          <w:rFonts w:ascii="Arial" w:eastAsia="Arial" w:hAnsi="Arial" w:cs="Arial"/>
          <w:u w:val="single"/>
        </w:rPr>
        <w:t>Revision Comments</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Re-issued according to Regulation (EU) No 2015/830</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 xml:space="preserve">Revision Date: </w:t>
      </w:r>
      <w:r>
        <w:rPr>
          <w:rFonts w:ascii="Arial" w:eastAsia="Arial" w:hAnsi="Arial" w:cs="Arial"/>
        </w:rPr>
        <w:tab/>
      </w:r>
      <w:r>
        <w:rPr>
          <w:rFonts w:ascii="Arial" w:eastAsia="Arial" w:hAnsi="Arial" w:cs="Arial"/>
        </w:rPr>
        <w:tab/>
        <w:t>01.0</w:t>
      </w:r>
      <w:r w:rsidR="00C76969">
        <w:rPr>
          <w:rFonts w:ascii="Arial" w:eastAsia="Arial" w:hAnsi="Arial" w:cs="Arial"/>
        </w:rPr>
        <w:t>8</w:t>
      </w:r>
      <w:r>
        <w:rPr>
          <w:rFonts w:ascii="Arial" w:eastAsia="Arial" w:hAnsi="Arial" w:cs="Arial"/>
        </w:rPr>
        <w:t>.21</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 xml:space="preserve">Revision No: </w:t>
      </w:r>
      <w:r>
        <w:rPr>
          <w:rFonts w:ascii="Arial" w:eastAsia="Arial" w:hAnsi="Arial" w:cs="Arial"/>
        </w:rPr>
        <w:tab/>
      </w:r>
      <w:r>
        <w:rPr>
          <w:rFonts w:ascii="Arial" w:eastAsia="Arial" w:hAnsi="Arial" w:cs="Arial"/>
        </w:rPr>
        <w:tab/>
        <w:t>5</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 xml:space="preserve">Replaces version of: </w:t>
      </w:r>
      <w:r>
        <w:rPr>
          <w:rFonts w:ascii="Arial" w:eastAsia="Arial" w:hAnsi="Arial" w:cs="Arial"/>
        </w:rPr>
        <w:tab/>
        <w:t>01.01.17</w:t>
      </w:r>
    </w:p>
    <w:p w:rsidR="00E33609" w:rsidRDefault="00E33609">
      <w:pPr>
        <w:tabs>
          <w:tab w:val="left" w:pos="567"/>
          <w:tab w:val="left" w:pos="1418"/>
          <w:tab w:val="left" w:pos="1701"/>
          <w:tab w:val="left" w:pos="2552"/>
        </w:tabs>
        <w:rPr>
          <w:rFonts w:ascii="Arial" w:eastAsia="Arial" w:hAnsi="Arial" w:cs="Arial"/>
          <w:sz w:val="16"/>
          <w:szCs w:val="16"/>
        </w:rPr>
      </w:pPr>
    </w:p>
    <w:p w:rsidR="00E33609" w:rsidRDefault="00651CBB">
      <w:pPr>
        <w:tabs>
          <w:tab w:val="left" w:pos="567"/>
          <w:tab w:val="left" w:pos="1418"/>
          <w:tab w:val="left" w:pos="1701"/>
          <w:tab w:val="left" w:pos="2552"/>
        </w:tabs>
        <w:rPr>
          <w:rFonts w:ascii="Arial" w:eastAsia="Arial" w:hAnsi="Arial" w:cs="Arial"/>
          <w:u w:val="single"/>
        </w:rPr>
      </w:pPr>
      <w:r>
        <w:rPr>
          <w:rFonts w:ascii="Arial" w:eastAsia="Arial" w:hAnsi="Arial" w:cs="Arial"/>
          <w:u w:val="single"/>
        </w:rPr>
        <w:t>Hazard Statements In Full</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H302</w:t>
      </w:r>
      <w:r>
        <w:rPr>
          <w:rFonts w:ascii="Arial" w:eastAsia="Arial" w:hAnsi="Arial" w:cs="Arial"/>
        </w:rPr>
        <w:tab/>
        <w:t>Harmful if Swallowed</w:t>
      </w:r>
      <w:r>
        <w:rPr>
          <w:rFonts w:ascii="Arial" w:eastAsia="Arial" w:hAnsi="Arial" w:cs="Arial"/>
        </w:rPr>
        <w:tab/>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 xml:space="preserve">H314 </w:t>
      </w:r>
      <w:r>
        <w:rPr>
          <w:rFonts w:ascii="Arial" w:eastAsia="Arial" w:hAnsi="Arial" w:cs="Arial"/>
        </w:rPr>
        <w:tab/>
        <w:t>Causes severe skin burns and eye damage.</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H318</w:t>
      </w:r>
      <w:r>
        <w:rPr>
          <w:rFonts w:ascii="Arial" w:eastAsia="Arial" w:hAnsi="Arial" w:cs="Arial"/>
        </w:rPr>
        <w:tab/>
        <w:t>Causes serious eye damage</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H400</w:t>
      </w:r>
      <w:r>
        <w:rPr>
          <w:rFonts w:ascii="Arial" w:eastAsia="Arial" w:hAnsi="Arial" w:cs="Arial"/>
        </w:rPr>
        <w:tab/>
        <w:t>Very Toxic to aquatic life</w:t>
      </w:r>
    </w:p>
    <w:p w:rsidR="00E33609" w:rsidRDefault="00E33609">
      <w:pPr>
        <w:tabs>
          <w:tab w:val="left" w:pos="567"/>
          <w:tab w:val="left" w:pos="1418"/>
          <w:tab w:val="left" w:pos="1701"/>
          <w:tab w:val="left" w:pos="2552"/>
        </w:tabs>
        <w:rPr>
          <w:rFonts w:ascii="Arial" w:eastAsia="Arial" w:hAnsi="Arial" w:cs="Arial"/>
          <w:u w:val="single"/>
        </w:rPr>
      </w:pP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__________________________________________________________________________</w:t>
      </w:r>
    </w:p>
    <w:p w:rsidR="00E33609" w:rsidRDefault="00651CBB">
      <w:pPr>
        <w:tabs>
          <w:tab w:val="left" w:pos="567"/>
          <w:tab w:val="left" w:pos="1418"/>
          <w:tab w:val="left" w:pos="1701"/>
          <w:tab w:val="left" w:pos="2552"/>
        </w:tabs>
        <w:rPr>
          <w:rFonts w:ascii="Arial" w:eastAsia="Arial" w:hAnsi="Arial" w:cs="Arial"/>
        </w:rPr>
      </w:pPr>
      <w:r>
        <w:rPr>
          <w:rFonts w:ascii="Arial" w:eastAsia="Arial" w:hAnsi="Arial" w:cs="Arial"/>
        </w:rPr>
        <w:t xml:space="preserve">The information contained herein is based on the present state of our knowledge and is intended to describe our products from the point of view of safety requirements. It should therefore not be construed as guaranteeing specific properties. </w:t>
      </w:r>
    </w:p>
    <w:p w:rsidR="00E33609" w:rsidRDefault="00651CBB">
      <w:pPr>
        <w:tabs>
          <w:tab w:val="left" w:pos="567"/>
          <w:tab w:val="left" w:pos="1418"/>
          <w:tab w:val="left" w:pos="1701"/>
          <w:tab w:val="left" w:pos="2552"/>
        </w:tabs>
      </w:pPr>
      <w:r>
        <w:rPr>
          <w:rFonts w:ascii="Arial" w:eastAsia="Arial" w:hAnsi="Arial" w:cs="Arial"/>
        </w:rPr>
        <w:t>__________________________________________________________________________</w:t>
      </w:r>
    </w:p>
    <w:sectPr w:rsidR="00E33609">
      <w:pgSz w:w="11909" w:h="16834"/>
      <w:pgMar w:top="794" w:right="1009" w:bottom="794" w:left="907" w:header="561" w:footer="10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3391"/>
    <w:multiLevelType w:val="multilevel"/>
    <w:tmpl w:val="0B7CDB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9"/>
    <w:rsid w:val="000F6E82"/>
    <w:rsid w:val="00114FDA"/>
    <w:rsid w:val="00651CBB"/>
    <w:rsid w:val="00906690"/>
    <w:rsid w:val="00C76969"/>
    <w:rsid w:val="00E336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F6E82"/>
    <w:rPr>
      <w:rFonts w:ascii="Tahoma" w:hAnsi="Tahoma" w:cs="Tahoma"/>
      <w:sz w:val="16"/>
      <w:szCs w:val="16"/>
    </w:rPr>
  </w:style>
  <w:style w:type="character" w:customStyle="1" w:styleId="BalloonTextChar">
    <w:name w:val="Balloon Text Char"/>
    <w:basedOn w:val="DefaultParagraphFont"/>
    <w:link w:val="BalloonText"/>
    <w:uiPriority w:val="99"/>
    <w:semiHidden/>
    <w:rsid w:val="000F6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F6E82"/>
    <w:rPr>
      <w:rFonts w:ascii="Tahoma" w:hAnsi="Tahoma" w:cs="Tahoma"/>
      <w:sz w:val="16"/>
      <w:szCs w:val="16"/>
    </w:rPr>
  </w:style>
  <w:style w:type="character" w:customStyle="1" w:styleId="BalloonTextChar">
    <w:name w:val="Balloon Text Char"/>
    <w:basedOn w:val="DefaultParagraphFont"/>
    <w:link w:val="BalloonText"/>
    <w:uiPriority w:val="99"/>
    <w:semiHidden/>
    <w:rsid w:val="000F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Quirke&amp;Shaw</cp:lastModifiedBy>
  <cp:revision>2</cp:revision>
  <dcterms:created xsi:type="dcterms:W3CDTF">2021-08-31T08:55:00Z</dcterms:created>
  <dcterms:modified xsi:type="dcterms:W3CDTF">2021-08-31T08:55:00Z</dcterms:modified>
</cp:coreProperties>
</file>